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BD" w:rsidRDefault="00C205BD" w:rsidP="00C205BD">
      <w:pPr>
        <w:pStyle w:val="Default"/>
        <w:jc w:val="center"/>
        <w:rPr>
          <w:sz w:val="72"/>
          <w:szCs w:val="72"/>
        </w:rPr>
      </w:pPr>
      <w:r>
        <w:rPr>
          <w:color w:val="FF0000"/>
          <w:sz w:val="72"/>
          <w:szCs w:val="72"/>
        </w:rPr>
        <w:t>«</w:t>
      </w:r>
      <w:r>
        <w:rPr>
          <w:b/>
          <w:bCs/>
          <w:color w:val="FF0000"/>
          <w:sz w:val="72"/>
          <w:szCs w:val="72"/>
        </w:rPr>
        <w:t>Д</w:t>
      </w:r>
      <w:r>
        <w:rPr>
          <w:b/>
          <w:bCs/>
          <w:color w:val="FFC000"/>
          <w:sz w:val="72"/>
          <w:szCs w:val="72"/>
        </w:rPr>
        <w:t>о</w:t>
      </w:r>
      <w:r>
        <w:rPr>
          <w:b/>
          <w:bCs/>
          <w:color w:val="FFFF00"/>
          <w:sz w:val="72"/>
          <w:szCs w:val="72"/>
        </w:rPr>
        <w:t>ш</w:t>
      </w:r>
      <w:r>
        <w:rPr>
          <w:b/>
          <w:bCs/>
          <w:color w:val="92D050"/>
          <w:sz w:val="72"/>
          <w:szCs w:val="72"/>
        </w:rPr>
        <w:t>к</w:t>
      </w:r>
      <w:r>
        <w:rPr>
          <w:b/>
          <w:bCs/>
          <w:color w:val="00B0F0"/>
          <w:sz w:val="72"/>
          <w:szCs w:val="72"/>
        </w:rPr>
        <w:t>о</w:t>
      </w:r>
      <w:r>
        <w:rPr>
          <w:b/>
          <w:bCs/>
          <w:color w:val="0070C0"/>
          <w:sz w:val="72"/>
          <w:szCs w:val="72"/>
        </w:rPr>
        <w:t>л</w:t>
      </w:r>
      <w:r>
        <w:rPr>
          <w:b/>
          <w:bCs/>
          <w:color w:val="7030A0"/>
          <w:sz w:val="72"/>
          <w:szCs w:val="72"/>
        </w:rPr>
        <w:t>е</w:t>
      </w:r>
      <w:r>
        <w:rPr>
          <w:b/>
          <w:bCs/>
          <w:color w:val="FF0000"/>
          <w:sz w:val="72"/>
          <w:szCs w:val="72"/>
        </w:rPr>
        <w:t>н</w:t>
      </w:r>
      <w:r>
        <w:rPr>
          <w:b/>
          <w:bCs/>
          <w:color w:val="FFC000"/>
          <w:sz w:val="72"/>
          <w:szCs w:val="72"/>
        </w:rPr>
        <w:t>о</w:t>
      </w:r>
      <w:r>
        <w:rPr>
          <w:b/>
          <w:bCs/>
          <w:color w:val="FFFF00"/>
          <w:sz w:val="72"/>
          <w:szCs w:val="72"/>
        </w:rPr>
        <w:t>к</w:t>
      </w:r>
      <w:r>
        <w:rPr>
          <w:color w:val="92D050"/>
          <w:sz w:val="72"/>
          <w:szCs w:val="72"/>
        </w:rPr>
        <w:t>»</w:t>
      </w:r>
    </w:p>
    <w:p w:rsidR="00C205BD" w:rsidRDefault="00C205BD" w:rsidP="00C205BD">
      <w:pPr>
        <w:pStyle w:val="Default"/>
        <w:jc w:val="center"/>
        <w:rPr>
          <w:sz w:val="28"/>
          <w:szCs w:val="28"/>
        </w:rPr>
      </w:pPr>
    </w:p>
    <w:p w:rsidR="00C205BD" w:rsidRDefault="00C205BD" w:rsidP="00C205B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(малотиражная газета для родителей и педагогов ДОУ № 2).</w:t>
      </w:r>
    </w:p>
    <w:p w:rsidR="00C205BD" w:rsidRDefault="00C205BD" w:rsidP="00C205BD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</w:p>
    <w:p w:rsidR="00C205BD" w:rsidRDefault="00C205BD" w:rsidP="00C205BD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Выпуск № 9 июнь 2019 г. </w:t>
      </w:r>
    </w:p>
    <w:p w:rsidR="00F42282" w:rsidRDefault="00F42282" w:rsidP="00F42282">
      <w:pPr>
        <w:pStyle w:val="Default"/>
        <w:tabs>
          <w:tab w:val="left" w:pos="3975"/>
        </w:tabs>
        <w:jc w:val="center"/>
        <w:rPr>
          <w:rFonts w:asciiTheme="minorHAnsi" w:hAnsiTheme="minorHAnsi" w:cstheme="minorHAnsi"/>
          <w:b/>
          <w:i/>
          <w:iCs/>
          <w:color w:val="FF0000"/>
          <w:sz w:val="48"/>
          <w:szCs w:val="48"/>
        </w:rPr>
      </w:pPr>
    </w:p>
    <w:p w:rsidR="00F42282" w:rsidRPr="00B3196B" w:rsidRDefault="00F42282" w:rsidP="00F42282">
      <w:pPr>
        <w:pStyle w:val="Default"/>
        <w:tabs>
          <w:tab w:val="left" w:pos="3975"/>
        </w:tabs>
        <w:jc w:val="center"/>
        <w:rPr>
          <w:rFonts w:asciiTheme="minorHAnsi" w:hAnsiTheme="minorHAnsi" w:cstheme="minorHAnsi"/>
          <w:sz w:val="48"/>
          <w:szCs w:val="48"/>
        </w:rPr>
      </w:pPr>
      <w:r w:rsidRPr="00B3196B">
        <w:rPr>
          <w:rFonts w:asciiTheme="minorHAnsi" w:hAnsiTheme="minorHAnsi" w:cstheme="minorHAnsi"/>
          <w:b/>
          <w:i/>
          <w:iCs/>
          <w:color w:val="FF0000"/>
          <w:sz w:val="48"/>
          <w:szCs w:val="48"/>
        </w:rPr>
        <w:t>У</w:t>
      </w:r>
      <w:r w:rsidRPr="00B3196B">
        <w:rPr>
          <w:rFonts w:asciiTheme="minorHAnsi" w:hAnsiTheme="minorHAnsi" w:cstheme="minorHAnsi"/>
          <w:b/>
          <w:i/>
          <w:iCs/>
          <w:color w:val="FFC000"/>
          <w:sz w:val="48"/>
          <w:szCs w:val="48"/>
        </w:rPr>
        <w:t>в</w:t>
      </w:r>
      <w:r w:rsidRPr="00B3196B">
        <w:rPr>
          <w:rFonts w:asciiTheme="minorHAnsi" w:hAnsiTheme="minorHAnsi" w:cstheme="minorHAnsi"/>
          <w:b/>
          <w:i/>
          <w:iCs/>
          <w:color w:val="FFFF00"/>
          <w:sz w:val="48"/>
          <w:szCs w:val="48"/>
        </w:rPr>
        <w:t>а</w:t>
      </w:r>
      <w:r w:rsidRPr="00B3196B">
        <w:rPr>
          <w:rFonts w:asciiTheme="minorHAnsi" w:hAnsiTheme="minorHAnsi" w:cstheme="minorHAnsi"/>
          <w:b/>
          <w:i/>
          <w:iCs/>
          <w:color w:val="00B050"/>
          <w:sz w:val="48"/>
          <w:szCs w:val="48"/>
        </w:rPr>
        <w:t>жа</w:t>
      </w:r>
      <w:r w:rsidRPr="00B3196B">
        <w:rPr>
          <w:rFonts w:asciiTheme="minorHAnsi" w:hAnsiTheme="minorHAnsi" w:cstheme="minorHAnsi"/>
          <w:b/>
          <w:i/>
          <w:iCs/>
          <w:color w:val="00B0F0"/>
          <w:sz w:val="48"/>
          <w:szCs w:val="48"/>
        </w:rPr>
        <w:t>е</w:t>
      </w:r>
      <w:r w:rsidRPr="00B3196B">
        <w:rPr>
          <w:rFonts w:asciiTheme="minorHAnsi" w:hAnsiTheme="minorHAnsi" w:cstheme="minorHAnsi"/>
          <w:b/>
          <w:i/>
          <w:iCs/>
          <w:color w:val="7030A0"/>
          <w:sz w:val="48"/>
          <w:szCs w:val="48"/>
        </w:rPr>
        <w:t>м</w:t>
      </w:r>
      <w:r w:rsidRPr="00B3196B">
        <w:rPr>
          <w:rFonts w:asciiTheme="minorHAnsi" w:hAnsiTheme="minorHAnsi" w:cstheme="minorHAnsi"/>
          <w:b/>
          <w:i/>
          <w:iCs/>
          <w:color w:val="FF0000"/>
          <w:sz w:val="48"/>
          <w:szCs w:val="48"/>
        </w:rPr>
        <w:t>ы</w:t>
      </w:r>
      <w:r w:rsidRPr="00B3196B">
        <w:rPr>
          <w:rFonts w:asciiTheme="minorHAnsi" w:hAnsiTheme="minorHAnsi" w:cstheme="minorHAnsi"/>
          <w:b/>
          <w:i/>
          <w:iCs/>
          <w:color w:val="FFC000"/>
          <w:sz w:val="48"/>
          <w:szCs w:val="48"/>
        </w:rPr>
        <w:t>й</w:t>
      </w:r>
      <w:r w:rsidRPr="00B3196B">
        <w:rPr>
          <w:rFonts w:asciiTheme="minorHAnsi" w:hAnsiTheme="minorHAnsi" w:cstheme="minorHAnsi"/>
          <w:b/>
          <w:i/>
          <w:iCs/>
          <w:sz w:val="48"/>
          <w:szCs w:val="48"/>
        </w:rPr>
        <w:t xml:space="preserve"> </w:t>
      </w:r>
      <w:r w:rsidRPr="00B3196B">
        <w:rPr>
          <w:rFonts w:asciiTheme="minorHAnsi" w:hAnsiTheme="minorHAnsi" w:cstheme="minorHAnsi"/>
          <w:b/>
          <w:i/>
          <w:iCs/>
          <w:color w:val="FFFF00"/>
          <w:sz w:val="48"/>
          <w:szCs w:val="48"/>
        </w:rPr>
        <w:t>ч</w:t>
      </w:r>
      <w:r w:rsidRPr="00B3196B">
        <w:rPr>
          <w:rFonts w:asciiTheme="minorHAnsi" w:hAnsiTheme="minorHAnsi" w:cstheme="minorHAnsi"/>
          <w:b/>
          <w:i/>
          <w:iCs/>
          <w:color w:val="92D050"/>
          <w:sz w:val="48"/>
          <w:szCs w:val="48"/>
        </w:rPr>
        <w:t>и</w:t>
      </w:r>
      <w:r w:rsidRPr="00B3196B">
        <w:rPr>
          <w:rFonts w:asciiTheme="minorHAnsi" w:hAnsiTheme="minorHAnsi" w:cstheme="minorHAnsi"/>
          <w:b/>
          <w:i/>
          <w:iCs/>
          <w:color w:val="00B0F0"/>
          <w:sz w:val="48"/>
          <w:szCs w:val="48"/>
        </w:rPr>
        <w:t>т</w:t>
      </w:r>
      <w:r w:rsidRPr="00B3196B">
        <w:rPr>
          <w:rFonts w:asciiTheme="minorHAnsi" w:hAnsiTheme="minorHAnsi" w:cstheme="minorHAnsi"/>
          <w:b/>
          <w:i/>
          <w:iCs/>
          <w:color w:val="7030A0"/>
          <w:sz w:val="48"/>
          <w:szCs w:val="48"/>
        </w:rPr>
        <w:t>а</w:t>
      </w:r>
      <w:r w:rsidRPr="00B3196B">
        <w:rPr>
          <w:rFonts w:asciiTheme="minorHAnsi" w:hAnsiTheme="minorHAnsi" w:cstheme="minorHAnsi"/>
          <w:b/>
          <w:i/>
          <w:iCs/>
          <w:color w:val="FF0000"/>
          <w:sz w:val="48"/>
          <w:szCs w:val="48"/>
        </w:rPr>
        <w:t>т</w:t>
      </w:r>
      <w:r w:rsidRPr="00B3196B">
        <w:rPr>
          <w:rFonts w:asciiTheme="minorHAnsi" w:hAnsiTheme="minorHAnsi" w:cstheme="minorHAnsi"/>
          <w:b/>
          <w:i/>
          <w:iCs/>
          <w:color w:val="00B050"/>
          <w:sz w:val="48"/>
          <w:szCs w:val="48"/>
        </w:rPr>
        <w:t>е</w:t>
      </w:r>
      <w:r w:rsidRPr="00B3196B">
        <w:rPr>
          <w:rFonts w:asciiTheme="minorHAnsi" w:hAnsiTheme="minorHAnsi" w:cstheme="minorHAnsi"/>
          <w:b/>
          <w:i/>
          <w:iCs/>
          <w:color w:val="7030A0"/>
          <w:sz w:val="48"/>
          <w:szCs w:val="48"/>
        </w:rPr>
        <w:t>л</w:t>
      </w:r>
      <w:r w:rsidRPr="00B3196B">
        <w:rPr>
          <w:rFonts w:asciiTheme="minorHAnsi" w:hAnsiTheme="minorHAnsi" w:cstheme="minorHAnsi"/>
          <w:b/>
          <w:i/>
          <w:iCs/>
          <w:color w:val="FF0000"/>
          <w:sz w:val="48"/>
          <w:szCs w:val="48"/>
        </w:rPr>
        <w:t>ь</w:t>
      </w:r>
      <w:r w:rsidRPr="00B3196B">
        <w:rPr>
          <w:rFonts w:asciiTheme="minorHAnsi" w:hAnsiTheme="minorHAnsi" w:cstheme="minorHAnsi"/>
          <w:b/>
          <w:i/>
          <w:iCs/>
          <w:sz w:val="48"/>
          <w:szCs w:val="48"/>
        </w:rPr>
        <w:t>!</w:t>
      </w:r>
    </w:p>
    <w:p w:rsidR="00C205BD" w:rsidRDefault="00C205BD" w:rsidP="00C205BD">
      <w:pPr>
        <w:spacing w:line="240" w:lineRule="auto"/>
        <w:rPr>
          <w:i w:val="0"/>
          <w:sz w:val="32"/>
          <w:szCs w:val="32"/>
        </w:rPr>
      </w:pPr>
      <w:r w:rsidRPr="00C205BD">
        <w:rPr>
          <w:i w:val="0"/>
          <w:sz w:val="32"/>
          <w:szCs w:val="32"/>
        </w:rPr>
        <w:t xml:space="preserve">Наконец-то настало лучшее время года – лето. Лето – это блестящие капельки росы на траве, яркое солнце, синее небо, пение птиц, аромат цветов… </w:t>
      </w:r>
    </w:p>
    <w:p w:rsidR="00C205BD" w:rsidRDefault="00167DFB" w:rsidP="00C205BD">
      <w:pPr>
        <w:spacing w:line="240" w:lineRule="auto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</w:t>
      </w:r>
      <w:r w:rsidR="00C205BD" w:rsidRPr="00C205BD">
        <w:rPr>
          <w:i w:val="0"/>
          <w:sz w:val="32"/>
          <w:szCs w:val="32"/>
        </w:rPr>
        <w:t>ожно вволю побегать, порезвиться, поиграть в разные игры, полюбоваться красотой окружающей природы. А ещё лето – это пора укрепления здоровья и закаливание организма ребенка. </w:t>
      </w:r>
    </w:p>
    <w:p w:rsidR="00C205BD" w:rsidRPr="00C205BD" w:rsidRDefault="00CD69F4" w:rsidP="00C205BD">
      <w:pPr>
        <w:spacing w:line="240" w:lineRule="auto"/>
        <w:rPr>
          <w:i w:val="0"/>
          <w:sz w:val="32"/>
          <w:szCs w:val="32"/>
        </w:rPr>
      </w:pPr>
      <w:r>
        <w:rPr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53340</wp:posOffset>
            </wp:positionV>
            <wp:extent cx="4067175" cy="2713355"/>
            <wp:effectExtent l="0" t="0" r="9525" b="0"/>
            <wp:wrapTight wrapText="bothSides">
              <wp:wrapPolygon edited="0">
                <wp:start x="0" y="0"/>
                <wp:lineTo x="0" y="21383"/>
                <wp:lineTo x="21549" y="21383"/>
                <wp:lineTo x="215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9F4" w:rsidRDefault="00CD69F4" w:rsidP="009B5EC7">
      <w:pPr>
        <w:jc w:val="center"/>
        <w:rPr>
          <w:b/>
          <w:color w:val="FF0000"/>
          <w:sz w:val="48"/>
          <w:szCs w:val="48"/>
        </w:rPr>
      </w:pPr>
    </w:p>
    <w:p w:rsidR="00CD69F4" w:rsidRDefault="00CD69F4" w:rsidP="009B5EC7">
      <w:pPr>
        <w:jc w:val="center"/>
        <w:rPr>
          <w:b/>
          <w:color w:val="FF0000"/>
          <w:sz w:val="48"/>
          <w:szCs w:val="48"/>
        </w:rPr>
      </w:pPr>
    </w:p>
    <w:p w:rsidR="00CD69F4" w:rsidRDefault="00CD69F4" w:rsidP="009B5EC7">
      <w:pPr>
        <w:jc w:val="center"/>
        <w:rPr>
          <w:b/>
          <w:color w:val="FF0000"/>
          <w:sz w:val="48"/>
          <w:szCs w:val="48"/>
        </w:rPr>
      </w:pPr>
    </w:p>
    <w:p w:rsidR="00F42282" w:rsidRDefault="00F42282" w:rsidP="009B5EC7">
      <w:pPr>
        <w:jc w:val="center"/>
        <w:rPr>
          <w:b/>
          <w:color w:val="FF0000"/>
          <w:sz w:val="48"/>
          <w:szCs w:val="48"/>
        </w:rPr>
      </w:pPr>
    </w:p>
    <w:p w:rsidR="00F42282" w:rsidRDefault="00F42282" w:rsidP="009B5EC7">
      <w:pPr>
        <w:jc w:val="center"/>
        <w:rPr>
          <w:b/>
          <w:color w:val="FF0000"/>
          <w:sz w:val="48"/>
          <w:szCs w:val="48"/>
        </w:rPr>
      </w:pPr>
    </w:p>
    <w:p w:rsidR="00F42282" w:rsidRDefault="00F42282" w:rsidP="009B5EC7">
      <w:pPr>
        <w:jc w:val="center"/>
        <w:rPr>
          <w:b/>
          <w:color w:val="FF0000"/>
          <w:sz w:val="48"/>
          <w:szCs w:val="48"/>
        </w:rPr>
      </w:pPr>
      <w:r w:rsidRPr="00714A08">
        <w:rPr>
          <w:rFonts w:ascii="Times New Roman" w:hAnsi="Times New Roman" w:cs="Times New Roman"/>
          <w:b/>
          <w:color w:val="FF0000"/>
          <w:sz w:val="52"/>
          <w:szCs w:val="52"/>
        </w:rPr>
        <w:t>«В</w:t>
      </w:r>
      <w:r w:rsidRPr="00714A08">
        <w:rPr>
          <w:rFonts w:ascii="Times New Roman" w:hAnsi="Times New Roman" w:cs="Times New Roman"/>
          <w:b/>
          <w:color w:val="FFC000"/>
          <w:sz w:val="52"/>
          <w:szCs w:val="52"/>
        </w:rPr>
        <w:t>о</w:t>
      </w:r>
      <w:r w:rsidRPr="00714A08">
        <w:rPr>
          <w:rFonts w:ascii="Times New Roman" w:hAnsi="Times New Roman" w:cs="Times New Roman"/>
          <w:b/>
          <w:color w:val="FFFF00"/>
          <w:sz w:val="52"/>
          <w:szCs w:val="52"/>
        </w:rPr>
        <w:t>с</w:t>
      </w:r>
      <w:r w:rsidRPr="00714A08">
        <w:rPr>
          <w:rFonts w:ascii="Times New Roman" w:hAnsi="Times New Roman" w:cs="Times New Roman"/>
          <w:b/>
          <w:color w:val="00B050"/>
          <w:sz w:val="52"/>
          <w:szCs w:val="52"/>
        </w:rPr>
        <w:t>п</w:t>
      </w:r>
      <w:r w:rsidRPr="00714A08">
        <w:rPr>
          <w:rFonts w:ascii="Times New Roman" w:hAnsi="Times New Roman" w:cs="Times New Roman"/>
          <w:b/>
          <w:color w:val="00B0F0"/>
          <w:sz w:val="52"/>
          <w:szCs w:val="52"/>
        </w:rPr>
        <w:t>ит</w:t>
      </w:r>
      <w:r w:rsidRPr="00714A08">
        <w:rPr>
          <w:rFonts w:ascii="Times New Roman" w:hAnsi="Times New Roman" w:cs="Times New Roman"/>
          <w:b/>
          <w:color w:val="0070C0"/>
          <w:sz w:val="52"/>
          <w:szCs w:val="52"/>
        </w:rPr>
        <w:t>ы</w:t>
      </w:r>
      <w:r w:rsidRPr="00714A08">
        <w:rPr>
          <w:rFonts w:ascii="Times New Roman" w:hAnsi="Times New Roman" w:cs="Times New Roman"/>
          <w:b/>
          <w:color w:val="002060"/>
          <w:sz w:val="52"/>
          <w:szCs w:val="52"/>
        </w:rPr>
        <w:t>в</w:t>
      </w:r>
      <w:r w:rsidRPr="00714A08">
        <w:rPr>
          <w:rFonts w:ascii="Times New Roman" w:hAnsi="Times New Roman" w:cs="Times New Roman"/>
          <w:b/>
          <w:color w:val="FF0000"/>
          <w:sz w:val="52"/>
          <w:szCs w:val="52"/>
        </w:rPr>
        <w:t>а</w:t>
      </w:r>
      <w:r w:rsidRPr="00714A08">
        <w:rPr>
          <w:rFonts w:ascii="Times New Roman" w:hAnsi="Times New Roman" w:cs="Times New Roman"/>
          <w:b/>
          <w:color w:val="FFC000"/>
          <w:sz w:val="52"/>
          <w:szCs w:val="52"/>
        </w:rPr>
        <w:t>е</w:t>
      </w:r>
      <w:r w:rsidRPr="00714A08">
        <w:rPr>
          <w:rFonts w:ascii="Times New Roman" w:hAnsi="Times New Roman" w:cs="Times New Roman"/>
          <w:b/>
          <w:color w:val="0070C0"/>
          <w:sz w:val="52"/>
          <w:szCs w:val="52"/>
        </w:rPr>
        <w:t>м</w:t>
      </w:r>
      <w:r w:rsidRPr="00714A08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</w:t>
      </w:r>
      <w:r w:rsidRPr="00714A08">
        <w:rPr>
          <w:rFonts w:ascii="Times New Roman" w:hAnsi="Times New Roman" w:cs="Times New Roman"/>
          <w:b/>
          <w:color w:val="7030A0"/>
          <w:sz w:val="52"/>
          <w:szCs w:val="52"/>
        </w:rPr>
        <w:t>в</w:t>
      </w:r>
      <w:r w:rsidRPr="00714A08">
        <w:rPr>
          <w:rFonts w:ascii="Times New Roman" w:hAnsi="Times New Roman" w:cs="Times New Roman"/>
          <w:b/>
          <w:color w:val="FF0000"/>
          <w:sz w:val="52"/>
          <w:szCs w:val="52"/>
        </w:rPr>
        <w:t>м</w:t>
      </w:r>
      <w:r w:rsidRPr="00714A08">
        <w:rPr>
          <w:rFonts w:ascii="Times New Roman" w:hAnsi="Times New Roman" w:cs="Times New Roman"/>
          <w:b/>
          <w:color w:val="FFC000"/>
          <w:sz w:val="52"/>
          <w:szCs w:val="52"/>
        </w:rPr>
        <w:t>е</w:t>
      </w:r>
      <w:r w:rsidRPr="00714A08">
        <w:rPr>
          <w:rFonts w:ascii="Times New Roman" w:hAnsi="Times New Roman" w:cs="Times New Roman"/>
          <w:b/>
          <w:color w:val="0070C0"/>
          <w:sz w:val="52"/>
          <w:szCs w:val="52"/>
        </w:rPr>
        <w:t>с</w:t>
      </w:r>
      <w:r w:rsidRPr="00714A08">
        <w:rPr>
          <w:rFonts w:ascii="Times New Roman" w:hAnsi="Times New Roman" w:cs="Times New Roman"/>
          <w:b/>
          <w:color w:val="7030A0"/>
          <w:sz w:val="52"/>
          <w:szCs w:val="52"/>
        </w:rPr>
        <w:t>т</w:t>
      </w:r>
      <w:r w:rsidRPr="00714A08">
        <w:rPr>
          <w:rFonts w:ascii="Times New Roman" w:hAnsi="Times New Roman" w:cs="Times New Roman"/>
          <w:b/>
          <w:color w:val="FF0000"/>
          <w:sz w:val="52"/>
          <w:szCs w:val="52"/>
        </w:rPr>
        <w:t>е</w:t>
      </w:r>
    </w:p>
    <w:p w:rsidR="001C0876" w:rsidRDefault="009071DC" w:rsidP="00F42282">
      <w:pPr>
        <w:jc w:val="center"/>
        <w:rPr>
          <w:b/>
          <w:color w:val="00B050"/>
          <w:sz w:val="48"/>
          <w:szCs w:val="48"/>
        </w:rPr>
      </w:pPr>
      <w:r w:rsidRPr="009071DC">
        <w:rPr>
          <w:b/>
          <w:color w:val="FF0000"/>
          <w:sz w:val="48"/>
          <w:szCs w:val="48"/>
        </w:rPr>
        <w:t>Лето</w:t>
      </w:r>
      <w:r w:rsidRPr="009071DC">
        <w:rPr>
          <w:sz w:val="48"/>
          <w:szCs w:val="48"/>
        </w:rPr>
        <w:t xml:space="preserve"> </w:t>
      </w:r>
      <w:r w:rsidRPr="009071DC">
        <w:rPr>
          <w:b/>
          <w:color w:val="FFC000"/>
          <w:sz w:val="48"/>
          <w:szCs w:val="48"/>
        </w:rPr>
        <w:t>время</w:t>
      </w:r>
      <w:r w:rsidRPr="009071DC">
        <w:rPr>
          <w:sz w:val="48"/>
          <w:szCs w:val="48"/>
        </w:rPr>
        <w:t xml:space="preserve"> </w:t>
      </w:r>
      <w:r w:rsidRPr="009071DC">
        <w:rPr>
          <w:b/>
          <w:color w:val="FFFF00"/>
          <w:sz w:val="48"/>
          <w:szCs w:val="48"/>
        </w:rPr>
        <w:t>для</w:t>
      </w:r>
      <w:r w:rsidRPr="009071DC">
        <w:rPr>
          <w:b/>
          <w:sz w:val="48"/>
          <w:szCs w:val="48"/>
        </w:rPr>
        <w:t xml:space="preserve"> </w:t>
      </w:r>
      <w:r w:rsidRPr="009071DC">
        <w:rPr>
          <w:b/>
          <w:color w:val="00B050"/>
          <w:sz w:val="48"/>
          <w:szCs w:val="48"/>
        </w:rPr>
        <w:t>закаливания</w:t>
      </w:r>
    </w:p>
    <w:p w:rsidR="009071DC" w:rsidRDefault="004218E2" w:rsidP="004218E2">
      <w:pPr>
        <w:spacing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 xml:space="preserve">Основные закаливающие способы доступны всем — это солнце, воздух и вода. </w:t>
      </w:r>
    </w:p>
    <w:p w:rsidR="009B5EC7" w:rsidRDefault="009B5EC7" w:rsidP="004218E2">
      <w:pPr>
        <w:spacing w:line="240" w:lineRule="auto"/>
        <w:rPr>
          <w:b/>
          <w:color w:val="FF0000"/>
          <w:sz w:val="36"/>
          <w:szCs w:val="36"/>
        </w:rPr>
      </w:pPr>
    </w:p>
    <w:p w:rsidR="004218E2" w:rsidRPr="009071DC" w:rsidRDefault="009B5EC7" w:rsidP="004218E2">
      <w:pPr>
        <w:spacing w:line="240" w:lineRule="auto"/>
        <w:rPr>
          <w:b/>
          <w:color w:val="FF0000"/>
          <w:sz w:val="36"/>
          <w:szCs w:val="36"/>
        </w:rPr>
      </w:pPr>
      <w:r>
        <w:rPr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27305</wp:posOffset>
            </wp:positionV>
            <wp:extent cx="3241675" cy="21621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s_Beach_Hat_Smile_4993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8E2" w:rsidRPr="009071DC">
        <w:rPr>
          <w:b/>
          <w:color w:val="FF0000"/>
          <w:sz w:val="36"/>
          <w:szCs w:val="36"/>
        </w:rPr>
        <w:t xml:space="preserve">Правила закаливания детей: </w:t>
      </w:r>
    </w:p>
    <w:p w:rsidR="004218E2" w:rsidRPr="009071DC" w:rsidRDefault="004218E2" w:rsidP="004218E2">
      <w:pPr>
        <w:spacing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 xml:space="preserve">- закаливающие процедуры необходимо проводить систематически; </w:t>
      </w:r>
    </w:p>
    <w:p w:rsidR="004218E2" w:rsidRPr="009071DC" w:rsidRDefault="004218E2" w:rsidP="004218E2">
      <w:pPr>
        <w:spacing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 xml:space="preserve">- сочетайте их с физическими упражнениями и массажем; </w:t>
      </w:r>
    </w:p>
    <w:p w:rsidR="004218E2" w:rsidRPr="009071DC" w:rsidRDefault="004218E2" w:rsidP="004218E2">
      <w:pPr>
        <w:spacing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>- увеличивайте время проведения процедуры постепенно, начиная от нескольких минут;</w:t>
      </w:r>
    </w:p>
    <w:p w:rsidR="004218E2" w:rsidRPr="009071DC" w:rsidRDefault="004218E2" w:rsidP="004218E2">
      <w:pPr>
        <w:spacing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 xml:space="preserve"> - одежда и обувь ребенка должны соответствовать температуре воздуха, быть из натуральных материалов;</w:t>
      </w:r>
    </w:p>
    <w:p w:rsidR="004218E2" w:rsidRPr="009071DC" w:rsidRDefault="004218E2" w:rsidP="004218E2">
      <w:pPr>
        <w:spacing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 xml:space="preserve"> - лучше всего проводить закаливающие процедуры в форме игры и развлечения. </w:t>
      </w:r>
    </w:p>
    <w:p w:rsidR="004218E2" w:rsidRPr="009071DC" w:rsidRDefault="004218E2" w:rsidP="004218E2">
      <w:pPr>
        <w:spacing w:line="240" w:lineRule="auto"/>
        <w:rPr>
          <w:b/>
          <w:color w:val="FF0000"/>
          <w:sz w:val="36"/>
          <w:szCs w:val="36"/>
        </w:rPr>
      </w:pPr>
      <w:r w:rsidRPr="009071DC">
        <w:rPr>
          <w:b/>
          <w:color w:val="FF0000"/>
          <w:sz w:val="36"/>
          <w:szCs w:val="36"/>
        </w:rPr>
        <w:t xml:space="preserve">Самый простой способ закаливания </w:t>
      </w:r>
    </w:p>
    <w:p w:rsidR="004218E2" w:rsidRPr="009071DC" w:rsidRDefault="004218E2" w:rsidP="00F42282">
      <w:pPr>
        <w:spacing w:after="0"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>- воздушные ванны;</w:t>
      </w:r>
    </w:p>
    <w:p w:rsidR="004218E2" w:rsidRPr="009071DC" w:rsidRDefault="004218E2" w:rsidP="00F42282">
      <w:pPr>
        <w:spacing w:after="0"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 xml:space="preserve">- летом прогулки должны составлять минимум 3—4 часа утром и вечером; </w:t>
      </w:r>
    </w:p>
    <w:p w:rsidR="004218E2" w:rsidRPr="009071DC" w:rsidRDefault="004218E2" w:rsidP="00F42282">
      <w:pPr>
        <w:spacing w:after="0"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>- выходя на прогулку, не слишком укутывайте ребенка;</w:t>
      </w:r>
    </w:p>
    <w:p w:rsidR="004218E2" w:rsidRPr="009071DC" w:rsidRDefault="004218E2" w:rsidP="00F42282">
      <w:pPr>
        <w:spacing w:after="0"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 xml:space="preserve"> - очень полезны прогулки после грозы, когда воздух насыщен озоном;</w:t>
      </w:r>
    </w:p>
    <w:p w:rsidR="004218E2" w:rsidRPr="009071DC" w:rsidRDefault="004218E2" w:rsidP="00F42282">
      <w:pPr>
        <w:spacing w:after="0"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 xml:space="preserve"> - детская комната должна регулярно проветриваться в отсутствие ребенка. </w:t>
      </w:r>
    </w:p>
    <w:p w:rsidR="004218E2" w:rsidRPr="009071DC" w:rsidRDefault="004218E2" w:rsidP="004218E2">
      <w:pPr>
        <w:spacing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 xml:space="preserve">Солнечные ванны — это не лежание на пляже. Простая прогулка в солнечный день сможет насытить организм витамином D. </w:t>
      </w:r>
    </w:p>
    <w:p w:rsidR="004218E2" w:rsidRPr="00B37DF9" w:rsidRDefault="004218E2" w:rsidP="004218E2">
      <w:pPr>
        <w:spacing w:line="240" w:lineRule="auto"/>
        <w:rPr>
          <w:b/>
          <w:color w:val="FF0000"/>
          <w:sz w:val="36"/>
          <w:szCs w:val="36"/>
        </w:rPr>
      </w:pPr>
      <w:r w:rsidRPr="00B37DF9">
        <w:rPr>
          <w:b/>
          <w:color w:val="FF0000"/>
          <w:sz w:val="36"/>
          <w:szCs w:val="36"/>
        </w:rPr>
        <w:t xml:space="preserve">Правила солнечного закаливания: </w:t>
      </w:r>
    </w:p>
    <w:p w:rsidR="004218E2" w:rsidRPr="009071DC" w:rsidRDefault="004218E2" w:rsidP="004218E2">
      <w:pPr>
        <w:spacing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>- ребенку не рекомендуется проводить на солнце больше двух часов подряд. За 20 минут до того как вы собираетесь выходить на улицу, нанесите солнцезащитный крем;</w:t>
      </w:r>
    </w:p>
    <w:p w:rsidR="004218E2" w:rsidRPr="009071DC" w:rsidRDefault="004218E2" w:rsidP="004218E2">
      <w:pPr>
        <w:spacing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 xml:space="preserve"> - самое подходящее время — от 8 до 10 часов утра и после 17 часов вечера, послеполуденного солнца следует избегать; </w:t>
      </w:r>
    </w:p>
    <w:p w:rsidR="004218E2" w:rsidRPr="009071DC" w:rsidRDefault="004218E2" w:rsidP="004218E2">
      <w:pPr>
        <w:spacing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lastRenderedPageBreak/>
        <w:t>- во время прогулок обязательно надевайте легкие головные уборы для предотвращения перегрева и солнечного удара.</w:t>
      </w:r>
    </w:p>
    <w:p w:rsidR="004218E2" w:rsidRPr="009071DC" w:rsidRDefault="004218E2" w:rsidP="004218E2">
      <w:pPr>
        <w:spacing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 xml:space="preserve"> Наиболее эффективным способом укрепления иммунитета детей дошкольного возраста считается закаливание водой. </w:t>
      </w:r>
    </w:p>
    <w:p w:rsidR="004218E2" w:rsidRPr="00B37DF9" w:rsidRDefault="004218E2" w:rsidP="004218E2">
      <w:pPr>
        <w:spacing w:line="240" w:lineRule="auto"/>
        <w:rPr>
          <w:b/>
          <w:color w:val="FF0000"/>
          <w:sz w:val="36"/>
          <w:szCs w:val="36"/>
        </w:rPr>
      </w:pPr>
      <w:r w:rsidRPr="00B37DF9">
        <w:rPr>
          <w:b/>
          <w:color w:val="FF0000"/>
          <w:sz w:val="36"/>
          <w:szCs w:val="36"/>
        </w:rPr>
        <w:t xml:space="preserve">Процедуры водного закаливания: </w:t>
      </w:r>
    </w:p>
    <w:p w:rsidR="004218E2" w:rsidRPr="009071DC" w:rsidRDefault="004218E2" w:rsidP="00F42282">
      <w:pPr>
        <w:spacing w:after="0"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>- умывание прохладной водой;</w:t>
      </w:r>
    </w:p>
    <w:p w:rsidR="004218E2" w:rsidRPr="009071DC" w:rsidRDefault="004218E2" w:rsidP="00F42282">
      <w:pPr>
        <w:spacing w:after="0"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 xml:space="preserve"> - гигиенические ванны с водой, по температуре приблизительно равной температуре тела человека;</w:t>
      </w:r>
    </w:p>
    <w:p w:rsidR="004218E2" w:rsidRPr="009071DC" w:rsidRDefault="004218E2" w:rsidP="00F42282">
      <w:pPr>
        <w:spacing w:after="0"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 xml:space="preserve"> - ванны для ног, обливание ног;</w:t>
      </w:r>
    </w:p>
    <w:p w:rsidR="004218E2" w:rsidRPr="009071DC" w:rsidRDefault="004218E2" w:rsidP="00F42282">
      <w:pPr>
        <w:spacing w:after="0"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 xml:space="preserve"> - общее обливание; - контрастный душ; </w:t>
      </w:r>
    </w:p>
    <w:p w:rsidR="004218E2" w:rsidRPr="009071DC" w:rsidRDefault="004218E2" w:rsidP="00F42282">
      <w:pPr>
        <w:spacing w:after="0"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 xml:space="preserve">- купание в открытых водоемах. </w:t>
      </w:r>
    </w:p>
    <w:p w:rsidR="004218E2" w:rsidRPr="009071DC" w:rsidRDefault="004218E2" w:rsidP="004218E2">
      <w:pPr>
        <w:spacing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 xml:space="preserve">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вода и воздух, а контраст в температурах минимальный. Очень важна последовательная подготовка ребенка. Сначала — обтирание мокрым полотенцем, затем умывание прохладной водой, летний душ, а потом уже купание. Если ребенок перекупался, его знобит, нужно быстро и энергично растереть ему тело мягким махровым полотенцем и дать выпить теплого чая. </w:t>
      </w:r>
    </w:p>
    <w:p w:rsidR="004218E2" w:rsidRDefault="004218E2" w:rsidP="004218E2">
      <w:pPr>
        <w:spacing w:line="240" w:lineRule="auto"/>
        <w:rPr>
          <w:i w:val="0"/>
          <w:sz w:val="32"/>
          <w:szCs w:val="32"/>
        </w:rPr>
      </w:pPr>
      <w:r w:rsidRPr="009071DC">
        <w:rPr>
          <w:i w:val="0"/>
          <w:sz w:val="32"/>
          <w:szCs w:val="32"/>
        </w:rPr>
        <w:t>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 Эффективным для укрепления здоровья может быть и массаж стоп. 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Не 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</w:t>
      </w:r>
      <w:r w:rsidR="009071DC" w:rsidRPr="009071DC">
        <w:rPr>
          <w:i w:val="0"/>
          <w:sz w:val="32"/>
          <w:szCs w:val="32"/>
        </w:rPr>
        <w:t xml:space="preserve">. </w:t>
      </w:r>
    </w:p>
    <w:p w:rsidR="00CD69F4" w:rsidRDefault="00CD69F4" w:rsidP="00404288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300990</wp:posOffset>
            </wp:positionV>
            <wp:extent cx="3248025" cy="2029460"/>
            <wp:effectExtent l="0" t="0" r="9525" b="889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aphy-child-86424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288" w:rsidRPr="00404288" w:rsidRDefault="00404288" w:rsidP="00404288">
      <w:pPr>
        <w:jc w:val="center"/>
        <w:rPr>
          <w:b/>
          <w:color w:val="FF0000"/>
          <w:sz w:val="48"/>
          <w:szCs w:val="48"/>
        </w:rPr>
      </w:pPr>
      <w:r w:rsidRPr="00404288">
        <w:rPr>
          <w:b/>
          <w:color w:val="FF0000"/>
          <w:sz w:val="48"/>
          <w:szCs w:val="48"/>
        </w:rPr>
        <w:t xml:space="preserve">Лето </w:t>
      </w:r>
      <w:r w:rsidRPr="00404288">
        <w:rPr>
          <w:b/>
          <w:color w:val="FFC000"/>
          <w:sz w:val="48"/>
          <w:szCs w:val="48"/>
        </w:rPr>
        <w:t xml:space="preserve">и </w:t>
      </w:r>
      <w:r w:rsidRPr="00404288">
        <w:rPr>
          <w:b/>
          <w:color w:val="FFFF00"/>
          <w:sz w:val="48"/>
          <w:szCs w:val="48"/>
        </w:rPr>
        <w:t>кишечные</w:t>
      </w:r>
      <w:r w:rsidRPr="00404288">
        <w:rPr>
          <w:b/>
          <w:color w:val="FF0000"/>
          <w:sz w:val="48"/>
          <w:szCs w:val="48"/>
        </w:rPr>
        <w:t xml:space="preserve"> </w:t>
      </w:r>
      <w:r w:rsidRPr="00404288">
        <w:rPr>
          <w:b/>
          <w:color w:val="00B050"/>
          <w:sz w:val="48"/>
          <w:szCs w:val="48"/>
        </w:rPr>
        <w:t>инфекции</w:t>
      </w:r>
    </w:p>
    <w:p w:rsidR="00CD69F4" w:rsidRDefault="00CD69F4" w:rsidP="00404288">
      <w:pPr>
        <w:spacing w:line="240" w:lineRule="auto"/>
        <w:rPr>
          <w:i w:val="0"/>
          <w:sz w:val="32"/>
          <w:szCs w:val="32"/>
        </w:rPr>
      </w:pPr>
    </w:p>
    <w:p w:rsidR="00CD69F4" w:rsidRDefault="00CD69F4" w:rsidP="00404288">
      <w:pPr>
        <w:spacing w:line="240" w:lineRule="auto"/>
        <w:rPr>
          <w:i w:val="0"/>
          <w:sz w:val="32"/>
          <w:szCs w:val="32"/>
        </w:rPr>
      </w:pPr>
    </w:p>
    <w:p w:rsidR="00CD69F4" w:rsidRDefault="00CD69F4" w:rsidP="00404288">
      <w:pPr>
        <w:spacing w:line="240" w:lineRule="auto"/>
        <w:rPr>
          <w:i w:val="0"/>
          <w:sz w:val="32"/>
          <w:szCs w:val="32"/>
        </w:rPr>
      </w:pPr>
    </w:p>
    <w:p w:rsidR="00C205BD" w:rsidRDefault="00404288" w:rsidP="00404288">
      <w:pPr>
        <w:spacing w:line="240" w:lineRule="auto"/>
        <w:rPr>
          <w:i w:val="0"/>
          <w:sz w:val="32"/>
          <w:szCs w:val="32"/>
        </w:rPr>
      </w:pPr>
      <w:r w:rsidRPr="00404288">
        <w:rPr>
          <w:i w:val="0"/>
          <w:sz w:val="32"/>
          <w:szCs w:val="32"/>
        </w:rPr>
        <w:t>Обилие овощей и фруктов, да плюс высокая температура на улице, вызывающая ускоренное размножение микроорганизмов и в продуктах, и в воде, да еще полюбившиеся многим туры в тропики - все это напрягает ситуацию до предела.</w:t>
      </w:r>
    </w:p>
    <w:p w:rsidR="00404288" w:rsidRDefault="00404288" w:rsidP="00404288">
      <w:pPr>
        <w:spacing w:line="240" w:lineRule="auto"/>
        <w:rPr>
          <w:i w:val="0"/>
          <w:sz w:val="32"/>
          <w:szCs w:val="32"/>
        </w:rPr>
      </w:pPr>
      <w:r w:rsidRPr="00404288">
        <w:rPr>
          <w:i w:val="0"/>
          <w:sz w:val="32"/>
          <w:szCs w:val="32"/>
        </w:rPr>
        <w:t xml:space="preserve"> Практически все возбудители кишечных инфекций чрезвычайно живучи. И опасность в том, что зараженные микробами продукты не изменяют ни внешнего вида, ни цвета, ни запаха, ни вкуса. Не так давно появилось такое понятие, как «летний грипп». «Летний грипп» - это энтеровирусная инфекция, которая вызывается энеровирусами. Опасно оно тем, что может вызвать такое грозное осложнение, как менингит. Этот вирус, как правило, размножается и сохраняется в стоячих водоемах: озерах, бассейнах и т.д. И купаясь там, мы и можем заразиться им.</w:t>
      </w:r>
    </w:p>
    <w:p w:rsidR="00404288" w:rsidRDefault="00404288" w:rsidP="00404288">
      <w:pPr>
        <w:spacing w:line="240" w:lineRule="auto"/>
        <w:rPr>
          <w:i w:val="0"/>
          <w:sz w:val="32"/>
          <w:szCs w:val="32"/>
        </w:rPr>
      </w:pPr>
      <w:r w:rsidRPr="00404288">
        <w:rPr>
          <w:i w:val="0"/>
          <w:sz w:val="32"/>
          <w:szCs w:val="32"/>
        </w:rPr>
        <w:t xml:space="preserve"> Причиной возникновения ОКИ могут быть: бактерии (сальмонелла, стафилококки и др.); вирусы (ротавирус, энтеровирусы и др.); простейшие (лямблии, амебы, бластоцисты). </w:t>
      </w:r>
    </w:p>
    <w:p w:rsidR="00404288" w:rsidRDefault="00CD69F4" w:rsidP="00404288">
      <w:pPr>
        <w:spacing w:line="240" w:lineRule="auto"/>
        <w:rPr>
          <w:i w:val="0"/>
          <w:sz w:val="32"/>
          <w:szCs w:val="32"/>
        </w:rPr>
      </w:pPr>
      <w:r>
        <w:rPr>
          <w:b/>
          <w:i w:val="0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471805</wp:posOffset>
            </wp:positionV>
            <wp:extent cx="3257550" cy="21717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288" w:rsidRPr="00C205BD">
        <w:rPr>
          <w:b/>
          <w:i w:val="0"/>
          <w:color w:val="FF0000"/>
          <w:sz w:val="32"/>
          <w:szCs w:val="32"/>
        </w:rPr>
        <w:t>Пути заражения:</w:t>
      </w:r>
      <w:r w:rsidR="00404288" w:rsidRPr="00C205BD">
        <w:rPr>
          <w:i w:val="0"/>
          <w:color w:val="FF0000"/>
          <w:sz w:val="32"/>
          <w:szCs w:val="32"/>
        </w:rPr>
        <w:t xml:space="preserve"> </w:t>
      </w:r>
      <w:r w:rsidR="00404288" w:rsidRPr="00404288">
        <w:rPr>
          <w:i w:val="0"/>
          <w:sz w:val="32"/>
          <w:szCs w:val="32"/>
        </w:rPr>
        <w:t xml:space="preserve">«грязные руки», недостаточно промытые овощи, фрукты, несвежие или недостаточно термически обработанные продукты, купание (с попаданием в рот воды), а ротавирус и другие вирусы передаются так называемым </w:t>
      </w:r>
      <w:r w:rsidR="00404288" w:rsidRPr="00404288">
        <w:rPr>
          <w:i w:val="0"/>
          <w:sz w:val="32"/>
          <w:szCs w:val="32"/>
        </w:rPr>
        <w:lastRenderedPageBreak/>
        <w:t xml:space="preserve">«воздушно-капельным путем», то есть при общении или случайном контакте с больным или носителем. </w:t>
      </w:r>
    </w:p>
    <w:p w:rsidR="00404288" w:rsidRPr="00404288" w:rsidRDefault="00404288" w:rsidP="00404288">
      <w:pPr>
        <w:spacing w:line="240" w:lineRule="auto"/>
        <w:rPr>
          <w:i w:val="0"/>
          <w:sz w:val="32"/>
          <w:szCs w:val="32"/>
        </w:rPr>
      </w:pPr>
      <w:r w:rsidRPr="00C205BD">
        <w:rPr>
          <w:b/>
          <w:i w:val="0"/>
          <w:color w:val="FF0000"/>
          <w:sz w:val="32"/>
          <w:szCs w:val="32"/>
        </w:rPr>
        <w:t>Симптомы кишечных инфекций:</w:t>
      </w:r>
      <w:r w:rsidRPr="00C205BD">
        <w:rPr>
          <w:i w:val="0"/>
          <w:color w:val="FF0000"/>
          <w:sz w:val="32"/>
          <w:szCs w:val="32"/>
        </w:rPr>
        <w:t xml:space="preserve"> </w:t>
      </w:r>
      <w:r w:rsidRPr="00404288">
        <w:rPr>
          <w:i w:val="0"/>
          <w:sz w:val="32"/>
          <w:szCs w:val="32"/>
        </w:rPr>
        <w:t>вялость, повышенная температура, отсутствие аппетита, головная боль,</w:t>
      </w:r>
      <w:r>
        <w:rPr>
          <w:i w:val="0"/>
          <w:sz w:val="32"/>
          <w:szCs w:val="32"/>
        </w:rPr>
        <w:t xml:space="preserve"> а так же</w:t>
      </w:r>
      <w:r w:rsidRPr="00404288">
        <w:rPr>
          <w:i w:val="0"/>
          <w:sz w:val="32"/>
          <w:szCs w:val="32"/>
        </w:rPr>
        <w:t xml:space="preserve"> непереносимость яркого света, рвота, диарея, боли в животе. Проблема еще и в том, что за этими симптомами могут прятаться и другие заболевания, такие как, например, аппендицит, которые требуют немедленного обращения к врачу. Поэтому не стоит заниматься самолечением, лучше обратиться за медицинской помощью.</w:t>
      </w:r>
    </w:p>
    <w:p w:rsidR="00404288" w:rsidRPr="00404288" w:rsidRDefault="00404288" w:rsidP="00404288">
      <w:pPr>
        <w:spacing w:line="240" w:lineRule="auto"/>
        <w:rPr>
          <w:b/>
          <w:i w:val="0"/>
          <w:sz w:val="36"/>
          <w:szCs w:val="36"/>
        </w:rPr>
      </w:pPr>
      <w:r w:rsidRPr="00404288">
        <w:rPr>
          <w:i w:val="0"/>
          <w:sz w:val="32"/>
          <w:szCs w:val="32"/>
        </w:rPr>
        <w:t xml:space="preserve"> </w:t>
      </w:r>
      <w:r w:rsidRPr="00404288">
        <w:rPr>
          <w:b/>
          <w:i w:val="0"/>
          <w:color w:val="FF0000"/>
          <w:sz w:val="36"/>
          <w:szCs w:val="36"/>
        </w:rPr>
        <w:t xml:space="preserve">Профилактика всех кишечных инфекций: </w:t>
      </w:r>
    </w:p>
    <w:p w:rsidR="00404288" w:rsidRDefault="00404288" w:rsidP="00404288">
      <w:pPr>
        <w:spacing w:line="240" w:lineRule="auto"/>
        <w:rPr>
          <w:i w:val="0"/>
          <w:sz w:val="32"/>
          <w:szCs w:val="32"/>
        </w:rPr>
      </w:pPr>
      <w:r w:rsidRPr="00404288">
        <w:rPr>
          <w:i w:val="0"/>
          <w:sz w:val="32"/>
          <w:szCs w:val="32"/>
        </w:rPr>
        <w:t>• соблюдайте правила личной гигиены (мытье рук, мытье посуды), где бы вы не находились: на даче, пляже, дома или на работе;</w:t>
      </w:r>
    </w:p>
    <w:p w:rsidR="00404288" w:rsidRDefault="00404288" w:rsidP="00404288">
      <w:pPr>
        <w:spacing w:line="240" w:lineRule="auto"/>
        <w:rPr>
          <w:i w:val="0"/>
          <w:sz w:val="32"/>
          <w:szCs w:val="32"/>
        </w:rPr>
      </w:pPr>
      <w:r w:rsidRPr="00404288">
        <w:rPr>
          <w:i w:val="0"/>
          <w:sz w:val="32"/>
          <w:szCs w:val="32"/>
        </w:rPr>
        <w:t xml:space="preserve"> • тщательно мойте овощи и фрукты, желательно кипяченой водой, особенно если они предназначены для маленьких детей; </w:t>
      </w:r>
    </w:p>
    <w:p w:rsidR="00404288" w:rsidRDefault="00404288" w:rsidP="00404288">
      <w:pPr>
        <w:spacing w:line="240" w:lineRule="auto"/>
        <w:rPr>
          <w:i w:val="0"/>
          <w:sz w:val="32"/>
          <w:szCs w:val="32"/>
        </w:rPr>
      </w:pPr>
      <w:r w:rsidRPr="00404288">
        <w:rPr>
          <w:i w:val="0"/>
          <w:sz w:val="32"/>
          <w:szCs w:val="32"/>
        </w:rPr>
        <w:t xml:space="preserve">• приобретая продукт, обратите внимание на условия реализации и сроки годности; </w:t>
      </w:r>
    </w:p>
    <w:p w:rsidR="00404288" w:rsidRDefault="00404288" w:rsidP="00404288">
      <w:pPr>
        <w:spacing w:line="240" w:lineRule="auto"/>
        <w:rPr>
          <w:i w:val="0"/>
          <w:sz w:val="32"/>
          <w:szCs w:val="32"/>
        </w:rPr>
      </w:pPr>
      <w:r w:rsidRPr="00404288">
        <w:rPr>
          <w:i w:val="0"/>
          <w:sz w:val="32"/>
          <w:szCs w:val="32"/>
        </w:rPr>
        <w:t xml:space="preserve">• не приобретайте продукты сомнительного качества, не стесняйтесь спрашивать у продавца сертификат; </w:t>
      </w:r>
    </w:p>
    <w:p w:rsidR="00404288" w:rsidRDefault="00404288" w:rsidP="00404288">
      <w:pPr>
        <w:spacing w:line="240" w:lineRule="auto"/>
        <w:rPr>
          <w:i w:val="0"/>
          <w:sz w:val="32"/>
          <w:szCs w:val="32"/>
        </w:rPr>
      </w:pPr>
      <w:r w:rsidRPr="00404288">
        <w:rPr>
          <w:i w:val="0"/>
          <w:sz w:val="32"/>
          <w:szCs w:val="32"/>
        </w:rPr>
        <w:t xml:space="preserve">• молоко, творог, сметану, приобретенные у частных лиц, подвергайте термической обработке; </w:t>
      </w:r>
    </w:p>
    <w:p w:rsidR="00404288" w:rsidRDefault="00404288" w:rsidP="00404288">
      <w:pPr>
        <w:spacing w:line="240" w:lineRule="auto"/>
        <w:rPr>
          <w:i w:val="0"/>
          <w:sz w:val="32"/>
          <w:szCs w:val="32"/>
        </w:rPr>
      </w:pPr>
      <w:r w:rsidRPr="00404288">
        <w:rPr>
          <w:i w:val="0"/>
          <w:sz w:val="32"/>
          <w:szCs w:val="32"/>
        </w:rPr>
        <w:t xml:space="preserve">• не приобретайте с рук домашний квас, пирожные и другие продукты, которые нельзя подвергнуть термической обработке; </w:t>
      </w:r>
    </w:p>
    <w:p w:rsidR="00404288" w:rsidRDefault="00404288" w:rsidP="00404288">
      <w:pPr>
        <w:spacing w:line="240" w:lineRule="auto"/>
        <w:rPr>
          <w:i w:val="0"/>
          <w:sz w:val="32"/>
          <w:szCs w:val="32"/>
        </w:rPr>
      </w:pPr>
      <w:r w:rsidRPr="00404288">
        <w:rPr>
          <w:i w:val="0"/>
          <w:sz w:val="32"/>
          <w:szCs w:val="32"/>
        </w:rPr>
        <w:t xml:space="preserve">• все скоропортящиеся продукты храните в холодильнике; </w:t>
      </w:r>
    </w:p>
    <w:p w:rsidR="00404288" w:rsidRDefault="00404288" w:rsidP="00404288">
      <w:pPr>
        <w:spacing w:line="240" w:lineRule="auto"/>
        <w:rPr>
          <w:i w:val="0"/>
          <w:sz w:val="32"/>
          <w:szCs w:val="32"/>
        </w:rPr>
      </w:pPr>
      <w:r w:rsidRPr="00404288">
        <w:rPr>
          <w:i w:val="0"/>
          <w:sz w:val="32"/>
          <w:szCs w:val="32"/>
        </w:rPr>
        <w:t>• не заглатывайте воду при купании, особенно это касается детей;</w:t>
      </w:r>
    </w:p>
    <w:p w:rsidR="00404288" w:rsidRDefault="00404288" w:rsidP="00404288">
      <w:pPr>
        <w:spacing w:line="240" w:lineRule="auto"/>
        <w:rPr>
          <w:i w:val="0"/>
          <w:sz w:val="32"/>
          <w:szCs w:val="32"/>
        </w:rPr>
      </w:pPr>
      <w:r w:rsidRPr="00404288">
        <w:rPr>
          <w:i w:val="0"/>
          <w:sz w:val="32"/>
          <w:szCs w:val="32"/>
        </w:rPr>
        <w:t xml:space="preserve"> • не покупайте разрезанные арбузы и дыни.</w:t>
      </w:r>
    </w:p>
    <w:p w:rsidR="00F42282" w:rsidRPr="00731D5F" w:rsidRDefault="00F42282" w:rsidP="00F42282">
      <w:pPr>
        <w:jc w:val="center"/>
        <w:rPr>
          <w:b/>
          <w:bCs/>
          <w:i w:val="0"/>
          <w:iCs w:val="0"/>
          <w:color w:val="00B050"/>
          <w:sz w:val="44"/>
          <w:szCs w:val="44"/>
        </w:rPr>
      </w:pPr>
      <w:r w:rsidRPr="00731D5F">
        <w:rPr>
          <w:b/>
          <w:bCs/>
          <w:color w:val="FF0000"/>
          <w:sz w:val="44"/>
          <w:szCs w:val="44"/>
        </w:rPr>
        <w:t>Здоровья</w:t>
      </w:r>
      <w:r w:rsidRPr="00731D5F">
        <w:rPr>
          <w:b/>
          <w:bCs/>
          <w:color w:val="000000"/>
          <w:sz w:val="44"/>
          <w:szCs w:val="44"/>
        </w:rPr>
        <w:t xml:space="preserve"> </w:t>
      </w:r>
      <w:r w:rsidRPr="00731D5F">
        <w:rPr>
          <w:b/>
          <w:bCs/>
          <w:color w:val="FFC000"/>
          <w:sz w:val="44"/>
          <w:szCs w:val="44"/>
        </w:rPr>
        <w:t>Вам,</w:t>
      </w:r>
      <w:r w:rsidRPr="00731D5F">
        <w:rPr>
          <w:b/>
          <w:bCs/>
          <w:color w:val="000000"/>
          <w:sz w:val="44"/>
          <w:szCs w:val="44"/>
        </w:rPr>
        <w:t xml:space="preserve"> </w:t>
      </w:r>
      <w:r w:rsidRPr="00731D5F">
        <w:rPr>
          <w:b/>
          <w:bCs/>
          <w:color w:val="FFFF00"/>
          <w:sz w:val="44"/>
          <w:szCs w:val="44"/>
        </w:rPr>
        <w:t>удачи</w:t>
      </w:r>
      <w:r w:rsidRPr="00731D5F">
        <w:rPr>
          <w:b/>
          <w:bCs/>
          <w:color w:val="000000"/>
          <w:sz w:val="44"/>
          <w:szCs w:val="44"/>
        </w:rPr>
        <w:t xml:space="preserve"> </w:t>
      </w:r>
      <w:r w:rsidRPr="00731D5F">
        <w:rPr>
          <w:b/>
          <w:bCs/>
          <w:color w:val="00B050"/>
          <w:sz w:val="44"/>
          <w:szCs w:val="44"/>
        </w:rPr>
        <w:t xml:space="preserve">в делах,                                </w:t>
      </w:r>
    </w:p>
    <w:p w:rsidR="00CD69F4" w:rsidRPr="00F42282" w:rsidRDefault="00F42282" w:rsidP="00F42282">
      <w:pPr>
        <w:jc w:val="center"/>
        <w:rPr>
          <w:b/>
          <w:bCs/>
          <w:i w:val="0"/>
          <w:iCs w:val="0"/>
          <w:color w:val="0070C0"/>
          <w:sz w:val="44"/>
          <w:szCs w:val="44"/>
        </w:rPr>
      </w:pPr>
      <w:r w:rsidRPr="00731D5F">
        <w:rPr>
          <w:b/>
          <w:bCs/>
          <w:color w:val="00B050"/>
          <w:sz w:val="44"/>
          <w:szCs w:val="44"/>
        </w:rPr>
        <w:t xml:space="preserve"> </w:t>
      </w:r>
      <w:r w:rsidRPr="00731D5F">
        <w:rPr>
          <w:b/>
          <w:bCs/>
          <w:color w:val="00B0F0"/>
          <w:sz w:val="44"/>
          <w:szCs w:val="44"/>
        </w:rPr>
        <w:t xml:space="preserve">любви </w:t>
      </w:r>
      <w:r w:rsidRPr="00731D5F">
        <w:rPr>
          <w:b/>
          <w:bCs/>
          <w:color w:val="0070C0"/>
          <w:sz w:val="44"/>
          <w:szCs w:val="44"/>
        </w:rPr>
        <w:t xml:space="preserve">близких, </w:t>
      </w:r>
      <w:r w:rsidRPr="00731D5F">
        <w:rPr>
          <w:b/>
          <w:bCs/>
          <w:color w:val="7030A0"/>
          <w:sz w:val="44"/>
          <w:szCs w:val="44"/>
        </w:rPr>
        <w:t>надежных</w:t>
      </w:r>
      <w:r w:rsidRPr="00731D5F">
        <w:rPr>
          <w:b/>
          <w:bCs/>
          <w:color w:val="000000"/>
          <w:sz w:val="44"/>
          <w:szCs w:val="44"/>
        </w:rPr>
        <w:t xml:space="preserve"> </w:t>
      </w:r>
      <w:r w:rsidRPr="00731D5F">
        <w:rPr>
          <w:b/>
          <w:bCs/>
          <w:color w:val="FF0000"/>
          <w:sz w:val="44"/>
          <w:szCs w:val="44"/>
        </w:rPr>
        <w:t>друзей!</w:t>
      </w:r>
      <w:bookmarkStart w:id="0" w:name="_GoBack"/>
      <w:bookmarkEnd w:id="0"/>
    </w:p>
    <w:sectPr w:rsidR="00CD69F4" w:rsidRPr="00F42282" w:rsidSect="00ED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A2D"/>
    <w:rsid w:val="00167DFB"/>
    <w:rsid w:val="001C0876"/>
    <w:rsid w:val="00404288"/>
    <w:rsid w:val="004218E2"/>
    <w:rsid w:val="007F1A2D"/>
    <w:rsid w:val="009071DC"/>
    <w:rsid w:val="009B5EC7"/>
    <w:rsid w:val="00B37DF9"/>
    <w:rsid w:val="00C205BD"/>
    <w:rsid w:val="00CD69F4"/>
    <w:rsid w:val="00ED7D1D"/>
    <w:rsid w:val="00F4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071D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1D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1D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1D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1D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1D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1D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1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1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1D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071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071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071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071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071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071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071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071D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71D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71D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071D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071D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71D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071DC"/>
    <w:rPr>
      <w:b/>
      <w:bCs/>
      <w:spacing w:val="0"/>
    </w:rPr>
  </w:style>
  <w:style w:type="character" w:styleId="a9">
    <w:name w:val="Emphasis"/>
    <w:uiPriority w:val="20"/>
    <w:qFormat/>
    <w:rsid w:val="009071D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071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71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71D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071D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071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071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071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071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071D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071D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071D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071DC"/>
    <w:pPr>
      <w:outlineLvl w:val="9"/>
    </w:pPr>
    <w:rPr>
      <w:lang w:bidi="en-US"/>
    </w:rPr>
  </w:style>
  <w:style w:type="character" w:customStyle="1" w:styleId="link">
    <w:name w:val="link"/>
    <w:basedOn w:val="a0"/>
    <w:rsid w:val="00C205BD"/>
  </w:style>
  <w:style w:type="paragraph" w:customStyle="1" w:styleId="Default">
    <w:name w:val="Default"/>
    <w:rsid w:val="00C205B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9B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5EC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071D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1D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1D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1D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1D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1D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1D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1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1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1D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071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071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071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071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071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071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071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071D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71D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71D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071D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071D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71D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071DC"/>
    <w:rPr>
      <w:b/>
      <w:bCs/>
      <w:spacing w:val="0"/>
    </w:rPr>
  </w:style>
  <w:style w:type="character" w:styleId="a9">
    <w:name w:val="Emphasis"/>
    <w:uiPriority w:val="20"/>
    <w:qFormat/>
    <w:rsid w:val="009071D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071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71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71D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071D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071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071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071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071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071D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071D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071D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071DC"/>
    <w:pPr>
      <w:outlineLvl w:val="9"/>
    </w:pPr>
    <w:rPr>
      <w:lang w:bidi="en-US"/>
    </w:rPr>
  </w:style>
  <w:style w:type="character" w:customStyle="1" w:styleId="link">
    <w:name w:val="link"/>
    <w:basedOn w:val="a0"/>
    <w:rsid w:val="00C205BD"/>
  </w:style>
  <w:style w:type="paragraph" w:customStyle="1" w:styleId="Default">
    <w:name w:val="Default"/>
    <w:rsid w:val="00C205B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9B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5EC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 № 2</cp:lastModifiedBy>
  <cp:revision>2</cp:revision>
  <dcterms:created xsi:type="dcterms:W3CDTF">2019-07-04T07:46:00Z</dcterms:created>
  <dcterms:modified xsi:type="dcterms:W3CDTF">2019-07-04T07:46:00Z</dcterms:modified>
</cp:coreProperties>
</file>