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B9" w:rsidRDefault="000E6C92">
      <w:pPr>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дошкольное образовательное учреждение детский сад </w:t>
      </w:r>
      <w:r>
        <w:rPr>
          <w:rFonts w:ascii="Segoe UI Symbol" w:eastAsia="Segoe UI Symbol" w:hAnsi="Segoe UI Symbol" w:cs="Segoe UI Symbol"/>
          <w:sz w:val="24"/>
        </w:rPr>
        <w:t>№</w:t>
      </w:r>
      <w:r>
        <w:rPr>
          <w:rFonts w:ascii="Times New Roman" w:eastAsia="Times New Roman" w:hAnsi="Times New Roman" w:cs="Times New Roman"/>
          <w:sz w:val="24"/>
        </w:rPr>
        <w:t>2</w:t>
      </w:r>
    </w:p>
    <w:p w:rsidR="009C72B9" w:rsidRDefault="009C72B9">
      <w:pPr>
        <w:rPr>
          <w:rFonts w:ascii="Times New Roman" w:eastAsia="Times New Roman" w:hAnsi="Times New Roman" w:cs="Times New Roman"/>
          <w:sz w:val="24"/>
        </w:rPr>
      </w:pPr>
    </w:p>
    <w:p w:rsidR="009C72B9" w:rsidRDefault="009C72B9">
      <w:pPr>
        <w:rPr>
          <w:rFonts w:ascii="Times New Roman" w:eastAsia="Times New Roman" w:hAnsi="Times New Roman" w:cs="Times New Roman"/>
          <w:sz w:val="24"/>
        </w:rPr>
      </w:pPr>
    </w:p>
    <w:p w:rsidR="009C72B9" w:rsidRDefault="009C72B9">
      <w:pPr>
        <w:rPr>
          <w:rFonts w:ascii="Times New Roman" w:eastAsia="Times New Roman" w:hAnsi="Times New Roman" w:cs="Times New Roman"/>
          <w:sz w:val="24"/>
        </w:rPr>
      </w:pPr>
    </w:p>
    <w:p w:rsidR="009C72B9" w:rsidRDefault="009C72B9">
      <w:pPr>
        <w:rPr>
          <w:rFonts w:ascii="Times New Roman" w:eastAsia="Times New Roman" w:hAnsi="Times New Roman" w:cs="Times New Roman"/>
          <w:sz w:val="24"/>
        </w:rPr>
      </w:pPr>
    </w:p>
    <w:p w:rsidR="009C72B9" w:rsidRDefault="009C72B9">
      <w:pPr>
        <w:rPr>
          <w:rFonts w:ascii="Times New Roman" w:eastAsia="Times New Roman" w:hAnsi="Times New Roman" w:cs="Times New Roman"/>
          <w:sz w:val="24"/>
        </w:rPr>
      </w:pPr>
    </w:p>
    <w:p w:rsidR="009C72B9" w:rsidRDefault="009C72B9">
      <w:pPr>
        <w:rPr>
          <w:rFonts w:ascii="Times New Roman" w:eastAsia="Times New Roman" w:hAnsi="Times New Roman" w:cs="Times New Roman"/>
          <w:sz w:val="24"/>
        </w:rPr>
      </w:pPr>
    </w:p>
    <w:p w:rsidR="009C72B9" w:rsidRDefault="000E6C92">
      <w:pPr>
        <w:jc w:val="center"/>
        <w:rPr>
          <w:rFonts w:ascii="Times New Roman" w:eastAsia="Times New Roman" w:hAnsi="Times New Roman" w:cs="Times New Roman"/>
          <w:sz w:val="28"/>
        </w:rPr>
      </w:pPr>
      <w:r>
        <w:rPr>
          <w:rFonts w:ascii="Times New Roman" w:eastAsia="Times New Roman" w:hAnsi="Times New Roman" w:cs="Times New Roman"/>
          <w:sz w:val="28"/>
        </w:rPr>
        <w:t>Домино как средство развития элементарных математических представлений у детей 6-7 лет.</w:t>
      </w:r>
    </w:p>
    <w:p w:rsidR="009C72B9" w:rsidRDefault="009C72B9">
      <w:pPr>
        <w:jc w:val="center"/>
        <w:rPr>
          <w:rFonts w:ascii="Times New Roman" w:eastAsia="Times New Roman" w:hAnsi="Times New Roman" w:cs="Times New Roman"/>
          <w:sz w:val="28"/>
        </w:rPr>
      </w:pPr>
    </w:p>
    <w:p w:rsidR="009C72B9" w:rsidRDefault="009C72B9">
      <w:pPr>
        <w:jc w:val="center"/>
        <w:rPr>
          <w:rFonts w:ascii="Times New Roman" w:eastAsia="Times New Roman" w:hAnsi="Times New Roman" w:cs="Times New Roman"/>
          <w:sz w:val="28"/>
        </w:rPr>
      </w:pPr>
    </w:p>
    <w:p w:rsidR="009C72B9" w:rsidRDefault="009C72B9">
      <w:pPr>
        <w:jc w:val="center"/>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702693" w:rsidRDefault="00702693">
      <w:pPr>
        <w:jc w:val="right"/>
        <w:rPr>
          <w:rFonts w:ascii="Times New Roman" w:eastAsia="Times New Roman" w:hAnsi="Times New Roman" w:cs="Times New Roman"/>
          <w:sz w:val="28"/>
        </w:rPr>
      </w:pPr>
    </w:p>
    <w:p w:rsidR="009C72B9" w:rsidRDefault="000E6C92">
      <w:pPr>
        <w:jc w:val="right"/>
        <w:rPr>
          <w:rFonts w:ascii="Times New Roman" w:eastAsia="Times New Roman" w:hAnsi="Times New Roman" w:cs="Times New Roman"/>
          <w:sz w:val="28"/>
        </w:rPr>
      </w:pPr>
      <w:r>
        <w:rPr>
          <w:rFonts w:ascii="Times New Roman" w:eastAsia="Times New Roman" w:hAnsi="Times New Roman" w:cs="Times New Roman"/>
          <w:sz w:val="28"/>
        </w:rPr>
        <w:t>Автор: воспитатель Овчинникова Н.В.</w:t>
      </w:r>
    </w:p>
    <w:p w:rsidR="009C72B9" w:rsidRDefault="009C72B9">
      <w:pPr>
        <w:jc w:val="right"/>
        <w:rPr>
          <w:rFonts w:ascii="Times New Roman" w:eastAsia="Times New Roman" w:hAnsi="Times New Roman" w:cs="Times New Roman"/>
          <w:sz w:val="28"/>
        </w:rPr>
      </w:pPr>
    </w:p>
    <w:p w:rsidR="009C72B9" w:rsidRDefault="009C72B9">
      <w:pPr>
        <w:jc w:val="right"/>
        <w:rPr>
          <w:rFonts w:ascii="Times New Roman" w:eastAsia="Times New Roman" w:hAnsi="Times New Roman" w:cs="Times New Roman"/>
          <w:sz w:val="28"/>
        </w:rPr>
      </w:pPr>
    </w:p>
    <w:p w:rsidR="009C72B9" w:rsidRDefault="009C72B9">
      <w:pPr>
        <w:jc w:val="right"/>
        <w:rPr>
          <w:rFonts w:ascii="Times New Roman" w:eastAsia="Times New Roman" w:hAnsi="Times New Roman" w:cs="Times New Roman"/>
          <w:sz w:val="28"/>
        </w:rPr>
      </w:pPr>
    </w:p>
    <w:p w:rsidR="009C72B9" w:rsidRDefault="000E6C92">
      <w:pPr>
        <w:jc w:val="center"/>
        <w:rPr>
          <w:rFonts w:ascii="Times New Roman" w:eastAsia="Times New Roman" w:hAnsi="Times New Roman" w:cs="Times New Roman"/>
          <w:sz w:val="28"/>
        </w:rPr>
      </w:pPr>
      <w:r>
        <w:rPr>
          <w:rFonts w:ascii="Times New Roman" w:eastAsia="Times New Roman" w:hAnsi="Times New Roman" w:cs="Times New Roman"/>
          <w:sz w:val="16"/>
        </w:rPr>
        <w:t>Г</w:t>
      </w:r>
      <w:r>
        <w:rPr>
          <w:rFonts w:ascii="Times New Roman" w:eastAsia="Times New Roman" w:hAnsi="Times New Roman" w:cs="Times New Roman"/>
          <w:sz w:val="28"/>
        </w:rPr>
        <w:t xml:space="preserve">. Любим, </w:t>
      </w:r>
    </w:p>
    <w:p w:rsidR="00B97123" w:rsidRDefault="00B97123" w:rsidP="00B97123">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2018 </w:t>
      </w:r>
    </w:p>
    <w:p w:rsidR="009C72B9" w:rsidRPr="00B97123" w:rsidRDefault="000E6C92" w:rsidP="00B97123">
      <w:pPr>
        <w:jc w:val="center"/>
        <w:rPr>
          <w:rFonts w:ascii="Times New Roman" w:eastAsia="Times New Roman" w:hAnsi="Times New Roman" w:cs="Times New Roman"/>
          <w:sz w:val="28"/>
        </w:rPr>
      </w:pPr>
      <w:r>
        <w:rPr>
          <w:rFonts w:ascii="Times New Roman" w:eastAsia="Times New Roman" w:hAnsi="Times New Roman" w:cs="Times New Roman"/>
          <w:b/>
          <w:sz w:val="32"/>
        </w:rPr>
        <w:lastRenderedPageBreak/>
        <w:t>Введение.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Федеральный государственный образовательный стандарт дошкольного образования ориентирует педагогов на широкое использование в обучении детей  потенциала игровой деятельности и, в частности,  дидактических игр.</w:t>
      </w:r>
      <w:r>
        <w:rPr>
          <w:rFonts w:ascii="Calibri" w:eastAsia="Calibri" w:hAnsi="Calibri" w:cs="Calibri"/>
          <w:color w:val="000000"/>
          <w:sz w:val="48"/>
        </w:rPr>
        <w:t xml:space="preserve"> </w:t>
      </w:r>
      <w:r>
        <w:rPr>
          <w:rFonts w:ascii="Times New Roman" w:eastAsia="Times New Roman" w:hAnsi="Times New Roman" w:cs="Times New Roman"/>
          <w:sz w:val="28"/>
        </w:rPr>
        <w:t xml:space="preserve">Ведь они занимают важное место в реализации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поскольку </w:t>
      </w:r>
      <w:proofErr w:type="gramStart"/>
      <w:r>
        <w:rPr>
          <w:rFonts w:ascii="Times New Roman" w:eastAsia="Times New Roman" w:hAnsi="Times New Roman" w:cs="Times New Roman"/>
          <w:sz w:val="28"/>
        </w:rPr>
        <w:t>обязательным</w:t>
      </w:r>
      <w:proofErr w:type="gramEnd"/>
      <w:r>
        <w:rPr>
          <w:rFonts w:ascii="Times New Roman" w:eastAsia="Times New Roman" w:hAnsi="Times New Roman" w:cs="Times New Roman"/>
          <w:sz w:val="28"/>
        </w:rPr>
        <w:t xml:space="preserve"> элементом в них является познавательное содержание и умственные задачи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Задолго до того</w:t>
      </w:r>
      <w:r w:rsidR="0070269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как игра стала предметом научных исследований, она широко использовалась в качестве одного из важных средств воспитания и обучения детей.  Для детей дошкольного возраста игра имеет исключительное значение: игра для них — учеба, труд, серьезная форма воспитания. Игра способствует развитию восприятия, внимания, памяти, мышления, развитию творческих способностей. </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особенности сложное педагогическое явление представляет собой дидактическая игра.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В последние годы вопросы теории и практики дидактической игры разрабатывались и разрабатываются многими исследователями: А. П. Усовой, Е. И. </w:t>
      </w:r>
      <w:proofErr w:type="spellStart"/>
      <w:r>
        <w:rPr>
          <w:rFonts w:ascii="Times New Roman" w:eastAsia="Times New Roman" w:hAnsi="Times New Roman" w:cs="Times New Roman"/>
          <w:sz w:val="28"/>
        </w:rPr>
        <w:t>Радиной</w:t>
      </w:r>
      <w:proofErr w:type="spellEnd"/>
      <w:r>
        <w:rPr>
          <w:rFonts w:ascii="Times New Roman" w:eastAsia="Times New Roman" w:hAnsi="Times New Roman" w:cs="Times New Roman"/>
          <w:sz w:val="28"/>
        </w:rPr>
        <w:t>, Ф. Н. </w:t>
      </w:r>
      <w:proofErr w:type="spellStart"/>
      <w:r>
        <w:rPr>
          <w:rFonts w:ascii="Times New Roman" w:eastAsia="Times New Roman" w:hAnsi="Times New Roman" w:cs="Times New Roman"/>
          <w:sz w:val="28"/>
        </w:rPr>
        <w:t>Блехер</w:t>
      </w:r>
      <w:proofErr w:type="spellEnd"/>
      <w:r>
        <w:rPr>
          <w:rFonts w:ascii="Times New Roman" w:eastAsia="Times New Roman" w:hAnsi="Times New Roman" w:cs="Times New Roman"/>
          <w:sz w:val="28"/>
        </w:rPr>
        <w:t>, Б. И. </w:t>
      </w:r>
      <w:proofErr w:type="spellStart"/>
      <w:r>
        <w:rPr>
          <w:rFonts w:ascii="Times New Roman" w:eastAsia="Times New Roman" w:hAnsi="Times New Roman" w:cs="Times New Roman"/>
          <w:sz w:val="28"/>
        </w:rPr>
        <w:t>Хачапуридзе</w:t>
      </w:r>
      <w:proofErr w:type="spellEnd"/>
      <w:r>
        <w:rPr>
          <w:rFonts w:ascii="Times New Roman" w:eastAsia="Times New Roman" w:hAnsi="Times New Roman" w:cs="Times New Roman"/>
          <w:sz w:val="28"/>
        </w:rPr>
        <w:t>, З. М. Богуславской, Е. Ф. Иваницкой, А. И. Сорокиной, Л. А. </w:t>
      </w:r>
      <w:proofErr w:type="spellStart"/>
      <w:r>
        <w:rPr>
          <w:rFonts w:ascii="Times New Roman" w:eastAsia="Times New Roman" w:hAnsi="Times New Roman" w:cs="Times New Roman"/>
          <w:sz w:val="28"/>
        </w:rPr>
        <w:t>Венгером</w:t>
      </w:r>
      <w:proofErr w:type="spellEnd"/>
      <w:r>
        <w:rPr>
          <w:rFonts w:ascii="Times New Roman" w:eastAsia="Times New Roman" w:hAnsi="Times New Roman" w:cs="Times New Roman"/>
          <w:sz w:val="28"/>
        </w:rPr>
        <w:t>, А. К. Бондаренко, Е. И. Удальцовой.  Дидактическая игра как практический метод широко применяется при обучении математике на занятиях в детском саду. Она повышает эффективность восприятия детьми учебного материала, вносит в него элемент занимательности. Основная цель формирования элементарных математических представлений у детей дошкольного возраста заключается в том, чтобы дать им начальные понятия, научить простым способам выполнения математических действий, подготовить к самостоятельному применению этих умений.</w:t>
      </w:r>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Современные педагогические </w:t>
      </w:r>
      <w:r w:rsidR="00702693">
        <w:rPr>
          <w:rFonts w:ascii="Times New Roman" w:eastAsia="Times New Roman" w:hAnsi="Times New Roman" w:cs="Times New Roman"/>
          <w:sz w:val="28"/>
        </w:rPr>
        <w:t xml:space="preserve">исследования (А.В. </w:t>
      </w:r>
      <w:proofErr w:type="spellStart"/>
      <w:r w:rsidR="00702693">
        <w:rPr>
          <w:rFonts w:ascii="Times New Roman" w:eastAsia="Times New Roman" w:hAnsi="Times New Roman" w:cs="Times New Roman"/>
          <w:sz w:val="28"/>
        </w:rPr>
        <w:t>Белошистой</w:t>
      </w:r>
      <w:proofErr w:type="spellEnd"/>
      <w:r>
        <w:rPr>
          <w:rFonts w:ascii="Times New Roman" w:eastAsia="Times New Roman" w:hAnsi="Times New Roman" w:cs="Times New Roman"/>
          <w:sz w:val="28"/>
        </w:rPr>
        <w:t xml:space="preserve">, Л.В. Ворониной, Л.Г. </w:t>
      </w:r>
      <w:proofErr w:type="spellStart"/>
      <w:r>
        <w:rPr>
          <w:rFonts w:ascii="Times New Roman" w:eastAsia="Times New Roman" w:hAnsi="Times New Roman" w:cs="Times New Roman"/>
          <w:sz w:val="28"/>
        </w:rPr>
        <w:t>Петерсон</w:t>
      </w:r>
      <w:proofErr w:type="spellEnd"/>
      <w:r>
        <w:rPr>
          <w:rFonts w:ascii="Times New Roman" w:eastAsia="Times New Roman" w:hAnsi="Times New Roman" w:cs="Times New Roman"/>
          <w:sz w:val="28"/>
        </w:rPr>
        <w:t xml:space="preserve">) выявили недостатки традиционно осуществляемой в детском </w:t>
      </w:r>
      <w:r>
        <w:rPr>
          <w:rFonts w:ascii="Times New Roman" w:eastAsia="Times New Roman" w:hAnsi="Times New Roman" w:cs="Times New Roman"/>
          <w:sz w:val="28"/>
        </w:rPr>
        <w:lastRenderedPageBreak/>
        <w:t>саду работы по формированию элементарных математических представлений, обусловленные преимущественной ориентацией образовательного процесса на освоение детьми предметных знаний, умений и навыков, преобладанием репродуктивных методов обучения и использованием фронтальных занятий в качестве ведущей формы его организации, что актуализирует пересмотр целевых и содержательных аспектов образовательного</w:t>
      </w:r>
      <w:proofErr w:type="gramEnd"/>
      <w:r>
        <w:rPr>
          <w:rFonts w:ascii="Times New Roman" w:eastAsia="Times New Roman" w:hAnsi="Times New Roman" w:cs="Times New Roman"/>
          <w:sz w:val="28"/>
        </w:rPr>
        <w:t xml:space="preserve"> процесса, поиск новых форм взаимодействия педагогов с детьми.    </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    Анализ научно-исследовательской и научно-методической литературы, а также педагогической практики позволил выделить противоречие между признанием дидактической игры эффективным средством развития детей дошкольного возраста и недостаточным использованием ее потенциала в формировании у дошкольников элементарных математических представлений.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рамках данного противоречия  была определена тема исследования: «Домино как средство развития элементарных математических представлений у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основу исследования положена гипотеза о том, что д</w:t>
      </w:r>
      <w:r w:rsidR="001B23C2">
        <w:rPr>
          <w:rFonts w:ascii="Times New Roman" w:eastAsia="Times New Roman" w:hAnsi="Times New Roman" w:cs="Times New Roman"/>
          <w:sz w:val="28"/>
        </w:rPr>
        <w:t>идакти</w:t>
      </w:r>
      <w:r w:rsidR="00285284">
        <w:rPr>
          <w:rFonts w:ascii="Times New Roman" w:eastAsia="Times New Roman" w:hAnsi="Times New Roman" w:cs="Times New Roman"/>
          <w:sz w:val="28"/>
        </w:rPr>
        <w:t>ческая игра «Домино»  способст</w:t>
      </w:r>
      <w:r w:rsidR="001B23C2">
        <w:rPr>
          <w:rFonts w:ascii="Times New Roman" w:eastAsia="Times New Roman" w:hAnsi="Times New Roman" w:cs="Times New Roman"/>
          <w:sz w:val="28"/>
        </w:rPr>
        <w:t>вует</w:t>
      </w:r>
      <w:r>
        <w:rPr>
          <w:rFonts w:ascii="Times New Roman" w:eastAsia="Times New Roman" w:hAnsi="Times New Roman" w:cs="Times New Roman"/>
          <w:sz w:val="28"/>
        </w:rPr>
        <w:t xml:space="preserve"> формированию и развитию элементарных математических представлений у детей 6-7 лет. </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настоящее время проблема обучения математике в детском саду приобретает все большее значение. Вследствие чего перед нами была поставлена цель — определить теоретические основы  и изучить влияние дидактической игры «Домино» на формирование математических представлений у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соответствии  с  обозначенной  целью  исследования  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сформулированной гипотезой были поставлены следующие задачи: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1. Изучить теоретические основы и обосновать актуальность  использования  домино в процессе формирования у детей 6-7 лет элементарных математических представлений;</w:t>
      </w:r>
    </w:p>
    <w:p w:rsidR="009C72B9" w:rsidRDefault="001B23C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2.Разработать критерии для определения уровня </w:t>
      </w:r>
      <w:r w:rsidR="000E6C92">
        <w:rPr>
          <w:rFonts w:ascii="Times New Roman" w:eastAsia="Times New Roman" w:hAnsi="Times New Roman" w:cs="Times New Roman"/>
          <w:sz w:val="28"/>
        </w:rPr>
        <w:t>развития математических представлений у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lastRenderedPageBreak/>
        <w:t>3. Подобрать варианты игры в домино, способствующие формированию элементарных математических представлений у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4. Определить э</w:t>
      </w:r>
      <w:r w:rsidR="001B23C2">
        <w:rPr>
          <w:rFonts w:ascii="Times New Roman" w:eastAsia="Times New Roman" w:hAnsi="Times New Roman" w:cs="Times New Roman"/>
          <w:sz w:val="28"/>
        </w:rPr>
        <w:t>ффективность проведенной работы</w:t>
      </w:r>
      <w:proofErr w:type="gramStart"/>
      <w:r w:rsidR="001B23C2">
        <w:rPr>
          <w:rFonts w:ascii="Times New Roman" w:eastAsia="Times New Roman" w:hAnsi="Times New Roman" w:cs="Times New Roman"/>
          <w:sz w:val="28"/>
        </w:rPr>
        <w:t xml:space="preserve"> .</w:t>
      </w:r>
      <w:proofErr w:type="gramEnd"/>
    </w:p>
    <w:p w:rsidR="009C72B9" w:rsidRDefault="009C72B9">
      <w:pPr>
        <w:spacing w:after="0" w:line="360" w:lineRule="auto"/>
        <w:ind w:left="-426"/>
        <w:jc w:val="center"/>
        <w:rPr>
          <w:rFonts w:ascii="Times New Roman" w:eastAsia="Times New Roman" w:hAnsi="Times New Roman" w:cs="Times New Roman"/>
          <w:b/>
          <w:sz w:val="32"/>
        </w:rPr>
      </w:pPr>
    </w:p>
    <w:p w:rsidR="009C72B9" w:rsidRPr="00B97123" w:rsidRDefault="000E6C92" w:rsidP="00B97123">
      <w:pPr>
        <w:pStyle w:val="a3"/>
        <w:numPr>
          <w:ilvl w:val="0"/>
          <w:numId w:val="13"/>
        </w:numPr>
        <w:spacing w:after="0" w:line="360" w:lineRule="auto"/>
        <w:jc w:val="center"/>
        <w:rPr>
          <w:rFonts w:ascii="Times New Roman" w:eastAsia="Times New Roman" w:hAnsi="Times New Roman" w:cs="Times New Roman"/>
          <w:b/>
          <w:sz w:val="32"/>
        </w:rPr>
      </w:pPr>
      <w:r w:rsidRPr="00B97123">
        <w:rPr>
          <w:rFonts w:ascii="Times New Roman" w:eastAsia="Times New Roman" w:hAnsi="Times New Roman" w:cs="Times New Roman"/>
          <w:b/>
          <w:sz w:val="32"/>
        </w:rPr>
        <w:t>Домино как средство формирования числовых представлений у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Современные психолого-педагогические исследования доказывают, что усвоение дошкольниками системы математических представлений оказывает качественное влияние на весь ход их психического развития, обеспечивает готовность к дальнейшему обучению в школе. Освоение количественных отношений дает ребенку возможность правильно воспринимать окружающий мир, ориентироваться в нем, выполнять элементарные арифметические действия в игровой, трудовой, конструктивной, изобразительной, бытовой деятельности.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Развитие числовых отношений – это процесс сложный, вызывающий у большинства детей значительные</w:t>
      </w:r>
      <w:r w:rsidR="001B23C2">
        <w:rPr>
          <w:rFonts w:ascii="Times New Roman" w:eastAsia="Times New Roman" w:hAnsi="Times New Roman" w:cs="Times New Roman"/>
          <w:sz w:val="28"/>
        </w:rPr>
        <w:t xml:space="preserve"> трудности. </w:t>
      </w:r>
      <w:r>
        <w:rPr>
          <w:rFonts w:ascii="Times New Roman" w:eastAsia="Times New Roman" w:hAnsi="Times New Roman" w:cs="Times New Roman"/>
          <w:sz w:val="28"/>
        </w:rPr>
        <w:t xml:space="preserve"> Одной из причин этого является недостаточная обобщённость представлений о числе у дошкольников. </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Одна из основных проблем при формировании количественных отношений у детей дошкольного возраста – развитие понятия числа.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Число — важнейшее математическое понятие. Так, содержание представлений детей </w:t>
      </w:r>
      <w:r w:rsidR="00702693">
        <w:rPr>
          <w:rFonts w:ascii="Times New Roman" w:eastAsia="Times New Roman" w:hAnsi="Times New Roman" w:cs="Times New Roman"/>
          <w:sz w:val="28"/>
        </w:rPr>
        <w:t>6-7  лет  о числе следующе</w:t>
      </w:r>
      <w:r>
        <w:rPr>
          <w:rFonts w:ascii="Times New Roman" w:eastAsia="Times New Roman" w:hAnsi="Times New Roman" w:cs="Times New Roman"/>
          <w:sz w:val="28"/>
        </w:rPr>
        <w:t>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числа бывают количественными и порядковыми;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 числа не зависят от не существующих признаков (цвета, формы, расстояния), а зависят только от количества элементов;</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числа можно записать знаками;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число состоит из единиц, чем больше число, тем больше единиц;</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 число можно составить из нескольких меньших чисел;</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 числа следуют по порядку друг за другом, каждое следующее больше предыдущего на один;</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числа бывают четные и нечетные;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любое число можно измерить единицей;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lastRenderedPageBreak/>
        <w:t>- числа можно сравнить.</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Преимущество в развитии числовых представлений детей дошкольного возраста принадлежит игре. Игра представляет собой наиболее естественный и продуктивный способ обучения детей: усвоение различных знаний осуществляется в привлекательной и мотивированной для ребенка деятельности. </w:t>
      </w:r>
    </w:p>
    <w:p w:rsidR="009C72B9" w:rsidRDefault="000E6C92" w:rsidP="001B23C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Игровые</w:t>
      </w:r>
      <w:r w:rsidR="001B23C2">
        <w:rPr>
          <w:rFonts w:ascii="Times New Roman" w:eastAsia="Times New Roman" w:hAnsi="Times New Roman" w:cs="Times New Roman"/>
          <w:sz w:val="28"/>
        </w:rPr>
        <w:t xml:space="preserve"> </w:t>
      </w:r>
      <w:r>
        <w:rPr>
          <w:rFonts w:ascii="Times New Roman" w:eastAsia="Times New Roman" w:hAnsi="Times New Roman" w:cs="Times New Roman"/>
          <w:sz w:val="28"/>
        </w:rPr>
        <w:t>правила могут разрешать, запрещать, допускать определенные действия во</w:t>
      </w:r>
      <w:r w:rsidR="001B23C2">
        <w:rPr>
          <w:rFonts w:ascii="Times New Roman" w:eastAsia="Times New Roman" w:hAnsi="Times New Roman" w:cs="Times New Roman"/>
          <w:sz w:val="28"/>
        </w:rPr>
        <w:t xml:space="preserve"> </w:t>
      </w:r>
      <w:r>
        <w:rPr>
          <w:rFonts w:ascii="Times New Roman" w:eastAsia="Times New Roman" w:hAnsi="Times New Roman" w:cs="Times New Roman"/>
          <w:sz w:val="28"/>
        </w:rPr>
        <w:t>время игрового процесса. Соблюдение правил требует от детей преодоление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волевых усилий, умений общаться с партнерами по игре; 3) </w:t>
      </w:r>
      <w:proofErr w:type="gramStart"/>
      <w:r>
        <w:rPr>
          <w:rFonts w:ascii="Times New Roman" w:eastAsia="Times New Roman" w:hAnsi="Times New Roman" w:cs="Times New Roman"/>
          <w:sz w:val="28"/>
        </w:rPr>
        <w:t>игровые</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действия, контролирующие выполнение игровых правил; дети старшего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дошкольного возраста могут сами придумывать игровые действия.</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Наличие игровых действий, а также игровых отношений детей 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игрового замысла отличает дидактическую игру от </w:t>
      </w:r>
      <w:proofErr w:type="gramStart"/>
      <w:r>
        <w:rPr>
          <w:rFonts w:ascii="Times New Roman" w:eastAsia="Times New Roman" w:hAnsi="Times New Roman" w:cs="Times New Roman"/>
          <w:sz w:val="28"/>
        </w:rPr>
        <w:t>дидактических</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упражнений. Важной особенностью дидактической игры является также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преобладание  практической  деятельности  детей,  ярко  </w:t>
      </w:r>
      <w:proofErr w:type="gramStart"/>
      <w:r>
        <w:rPr>
          <w:rFonts w:ascii="Times New Roman" w:eastAsia="Times New Roman" w:hAnsi="Times New Roman" w:cs="Times New Roman"/>
          <w:sz w:val="28"/>
        </w:rPr>
        <w:t>выраженная</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ориентированность на достижение результата, что отличает ее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творческой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частности, сюжетно-ролевой) игры.</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Дидактическая игра представляет собой </w:t>
      </w:r>
      <w:proofErr w:type="gramStart"/>
      <w:r>
        <w:rPr>
          <w:rFonts w:ascii="Times New Roman" w:eastAsia="Times New Roman" w:hAnsi="Times New Roman" w:cs="Times New Roman"/>
          <w:sz w:val="28"/>
        </w:rPr>
        <w:t>многоплановое</w:t>
      </w:r>
      <w:proofErr w:type="gramEnd"/>
      <w:r>
        <w:rPr>
          <w:rFonts w:ascii="Times New Roman" w:eastAsia="Times New Roman" w:hAnsi="Times New Roman" w:cs="Times New Roman"/>
          <w:sz w:val="28"/>
        </w:rPr>
        <w:t>, сложное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педагогическое  явление: она  является  и  методом обучения  детей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дошкольного возраста, и формой обучения, и самостоятельной игровой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деятельностью, и средством всестороннего воспитания личности ребенка.</w:t>
      </w:r>
      <w:r>
        <w:rPr>
          <w:rFonts w:ascii="Calibri" w:eastAsia="Calibri" w:hAnsi="Calibri" w:cs="Calibri"/>
        </w:rPr>
        <w:t xml:space="preserve"> </w:t>
      </w:r>
      <w:r>
        <w:rPr>
          <w:rFonts w:ascii="Times New Roman" w:eastAsia="Times New Roman" w:hAnsi="Times New Roman" w:cs="Times New Roman"/>
          <w:sz w:val="28"/>
        </w:rPr>
        <w:t>Дидактическая игра как форма обучения может использоваться во всех</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возрастных </w:t>
      </w:r>
      <w:proofErr w:type="gramStart"/>
      <w:r>
        <w:rPr>
          <w:rFonts w:ascii="Times New Roman" w:eastAsia="Times New Roman" w:hAnsi="Times New Roman" w:cs="Times New Roman"/>
          <w:sz w:val="28"/>
        </w:rPr>
        <w:t>группах</w:t>
      </w:r>
      <w:proofErr w:type="gramEnd"/>
      <w:r>
        <w:rPr>
          <w:rFonts w:ascii="Times New Roman" w:eastAsia="Times New Roman" w:hAnsi="Times New Roman" w:cs="Times New Roman"/>
          <w:sz w:val="28"/>
        </w:rPr>
        <w:t xml:space="preserve"> детского сада. Обучение в форме дидактической игры</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основано на стремлении ребенка входить в воображаемую ситуацию,</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действовать по мотивам, диктуемым игровой ситуацией.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Домино является одной из наиболее интересных и эффективных игр для старших дошкольников и обеспечивает ребенку всестороннее и гармоничное развитие, учитывая при этом возраст ребенка и его индивидуальные особенности. </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Существуют разные виды домино: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предметное</w:t>
      </w:r>
      <w:proofErr w:type="gramEnd"/>
      <w:r>
        <w:rPr>
          <w:rFonts w:ascii="Times New Roman" w:eastAsia="Times New Roman" w:hAnsi="Times New Roman" w:cs="Times New Roman"/>
          <w:sz w:val="28"/>
        </w:rPr>
        <w:t>:  с различными изображениями (животными, растениями, транспортом, природой и другими картинками);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математическое: </w:t>
      </w:r>
    </w:p>
    <w:p w:rsidR="009C72B9" w:rsidRDefault="000E6C92">
      <w:pPr>
        <w:numPr>
          <w:ilvl w:val="0"/>
          <w:numId w:val="7"/>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на закрепление геометрических фигур «Домино фигур»;</w:t>
      </w:r>
    </w:p>
    <w:p w:rsidR="009C72B9" w:rsidRDefault="000E6C92">
      <w:pPr>
        <w:numPr>
          <w:ilvl w:val="0"/>
          <w:numId w:val="7"/>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 xml:space="preserve"> на сопоставление и обобщение предметов по форме домино «Предмет и форма»;</w:t>
      </w:r>
    </w:p>
    <w:p w:rsidR="009C72B9" w:rsidRDefault="000E6C92">
      <w:pPr>
        <w:numPr>
          <w:ilvl w:val="0"/>
          <w:numId w:val="7"/>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игра домино «Сложение» научит малышей складывать числа в пределах десяти во всех возможных комбинациях;</w:t>
      </w:r>
    </w:p>
    <w:p w:rsidR="009C72B9" w:rsidRDefault="000E6C92">
      <w:pPr>
        <w:numPr>
          <w:ilvl w:val="0"/>
          <w:numId w:val="7"/>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домино "Цифры", «Сосчитай»  научит сопоставлять количество предметов с цифрой, поможет попрактиковаться в порядковом счете и запомнить, как выглядят цифры от 1 до 10;</w:t>
      </w:r>
    </w:p>
    <w:p w:rsidR="009C72B9" w:rsidRDefault="000E6C92">
      <w:pPr>
        <w:numPr>
          <w:ilvl w:val="0"/>
          <w:numId w:val="7"/>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 xml:space="preserve"> домино «Подбери число» научит сравнивать числа.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Специальное детское домино для обучения счету хорошо развивает у детей навыки счета. Ребенок учится соотносить количество предметов и их численное обозначение с помощью цифр.</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игре домино  ребёнок учится быстро определять количество предметов, выполнять арифметические действия с ними в уме, выстраивать стратегию своих действий. Малыш сможет быстро принимать правильные решения, научится концентрироваться на главном и не упускать деталей, держать в голове большое количество элементов.</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Кроме того, разнообразные варианты игры домино позволяют решить ряд задач:</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 развитие наблюдательности, внимания к органам, воспринимающим зрительные, слуховые, вкусовые и обонятельные раздражители-сигналы;</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развитие предпосылок логического мышления, расширение кругозора;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обучение количественному и порядковому счету, действию деления при раздаче карточек-картинок домино;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развитие речи: обогащение лексики, грамматического строя, формирование связной объяснительной речи;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развитие навыков общения, партнерства, умений следовать игровым правилам.</w:t>
      </w:r>
    </w:p>
    <w:p w:rsidR="00467ED3" w:rsidRDefault="000E6C92" w:rsidP="00467ED3">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В настоящее время, когда осуществляется большая работа по проведению в жизнь образовательной реформы, особенно важно совершенствовать систему образования, повышать уровень обучения и воспитания детей, в том числе </w:t>
      </w:r>
      <w:r>
        <w:rPr>
          <w:rFonts w:ascii="Times New Roman" w:eastAsia="Times New Roman" w:hAnsi="Times New Roman" w:cs="Times New Roman"/>
          <w:sz w:val="28"/>
        </w:rPr>
        <w:lastRenderedPageBreak/>
        <w:t xml:space="preserve">уровень развития элементарных математических представлений. При этом воспитателям ДОУ важно стремиться </w:t>
      </w:r>
      <w:proofErr w:type="gramStart"/>
      <w:r>
        <w:rPr>
          <w:rFonts w:ascii="Times New Roman" w:eastAsia="Times New Roman" w:hAnsi="Times New Roman" w:cs="Times New Roman"/>
          <w:sz w:val="28"/>
        </w:rPr>
        <w:t>эффективно</w:t>
      </w:r>
      <w:proofErr w:type="gramEnd"/>
      <w:r>
        <w:rPr>
          <w:rFonts w:ascii="Times New Roman" w:eastAsia="Times New Roman" w:hAnsi="Times New Roman" w:cs="Times New Roman"/>
          <w:sz w:val="28"/>
        </w:rPr>
        <w:t xml:space="preserve"> организовать и активизировать игровую деятельность детей, что требует совершенствования методов и приемов использования игр в обучении математике.</w:t>
      </w:r>
    </w:p>
    <w:p w:rsidR="009C72B9" w:rsidRDefault="000E6C92" w:rsidP="00467ED3">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Эффективность применение игры «Домино» обусловлена тем, что ее использование базируется на принципе развивающего обучения, а также </w:t>
      </w:r>
      <w:proofErr w:type="spellStart"/>
      <w:r>
        <w:rPr>
          <w:rFonts w:ascii="Times New Roman" w:eastAsia="Times New Roman" w:hAnsi="Times New Roman" w:cs="Times New Roman"/>
          <w:sz w:val="28"/>
        </w:rPr>
        <w:t>деятельностного</w:t>
      </w:r>
      <w:proofErr w:type="spellEnd"/>
      <w:r>
        <w:rPr>
          <w:rFonts w:ascii="Times New Roman" w:eastAsia="Times New Roman" w:hAnsi="Times New Roman" w:cs="Times New Roman"/>
          <w:sz w:val="28"/>
        </w:rPr>
        <w:t xml:space="preserve"> подхода в обучении и воспитании.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Игра «Домино» </w:t>
      </w:r>
      <w:proofErr w:type="gramStart"/>
      <w:r>
        <w:rPr>
          <w:rFonts w:ascii="Times New Roman" w:eastAsia="Times New Roman" w:hAnsi="Times New Roman" w:cs="Times New Roman"/>
          <w:sz w:val="28"/>
        </w:rPr>
        <w:t>выполняет роль</w:t>
      </w:r>
      <w:proofErr w:type="gramEnd"/>
      <w:r>
        <w:rPr>
          <w:rFonts w:ascii="Times New Roman" w:eastAsia="Times New Roman" w:hAnsi="Times New Roman" w:cs="Times New Roman"/>
          <w:sz w:val="28"/>
        </w:rPr>
        <w:t xml:space="preserve"> занимательного игрового математического материала учитывающего возрастные возможности детей и задачу их всестороннего развития и воспитания: активизировать умственную деятельность, заинтересовывать математическим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 в применении их в других видах деятельности, новой обстановке.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Использование игры «Домино» детьми старшего дошкольного возраста будет способствовать повышению уровня освоения ими числовых представлений, если:</w:t>
      </w:r>
    </w:p>
    <w:p w:rsidR="009C72B9" w:rsidRDefault="000E6C92">
      <w:pPr>
        <w:numPr>
          <w:ilvl w:val="0"/>
          <w:numId w:val="9"/>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 xml:space="preserve">игровой материал будет постепенно усложняться (предметная основа– </w:t>
      </w:r>
      <w:proofErr w:type="gramStart"/>
      <w:r>
        <w:rPr>
          <w:rFonts w:ascii="Times New Roman" w:eastAsia="Times New Roman" w:hAnsi="Times New Roman" w:cs="Times New Roman"/>
          <w:sz w:val="28"/>
        </w:rPr>
        <w:t>чи</w:t>
      </w:r>
      <w:proofErr w:type="gramEnd"/>
      <w:r>
        <w:rPr>
          <w:rFonts w:ascii="Times New Roman" w:eastAsia="Times New Roman" w:hAnsi="Times New Roman" w:cs="Times New Roman"/>
          <w:sz w:val="28"/>
        </w:rPr>
        <w:t>словая фигура – цифра);</w:t>
      </w:r>
    </w:p>
    <w:p w:rsidR="009C72B9" w:rsidRDefault="000E6C92">
      <w:pPr>
        <w:numPr>
          <w:ilvl w:val="0"/>
          <w:numId w:val="9"/>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будет увеличиваться количество (от 1-3 до 12 элементов), представленное на пластинке домино, с которым действует ребенок;</w:t>
      </w:r>
    </w:p>
    <w:p w:rsidR="009C72B9" w:rsidRDefault="000E6C92">
      <w:pPr>
        <w:numPr>
          <w:ilvl w:val="0"/>
          <w:numId w:val="9"/>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 xml:space="preserve">будет усложняться способ действий в игре (от непосредственного сравнения числовых фигур на пластинках домино –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опосредованному, при сравнении цифр)</w:t>
      </w:r>
    </w:p>
    <w:p w:rsidR="009C72B9" w:rsidRDefault="000E6C92">
      <w:pPr>
        <w:numPr>
          <w:ilvl w:val="0"/>
          <w:numId w:val="9"/>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будет постепенно увеличиваться темп игры (от игры – к игре – соревнованию).</w:t>
      </w:r>
    </w:p>
    <w:p w:rsidR="009C72B9" w:rsidRDefault="009C72B9">
      <w:pPr>
        <w:spacing w:after="0" w:line="360" w:lineRule="auto"/>
        <w:ind w:left="294"/>
        <w:rPr>
          <w:rFonts w:ascii="Times New Roman" w:eastAsia="Times New Roman" w:hAnsi="Times New Roman" w:cs="Times New Roman"/>
          <w:sz w:val="28"/>
        </w:rPr>
      </w:pPr>
    </w:p>
    <w:p w:rsidR="009C72B9" w:rsidRDefault="009C72B9">
      <w:pPr>
        <w:spacing w:after="0" w:line="360" w:lineRule="auto"/>
        <w:ind w:left="294"/>
        <w:rPr>
          <w:rFonts w:ascii="Times New Roman" w:eastAsia="Times New Roman" w:hAnsi="Times New Roman" w:cs="Times New Roman"/>
          <w:sz w:val="28"/>
        </w:rPr>
      </w:pPr>
    </w:p>
    <w:p w:rsidR="009C72B9" w:rsidRDefault="009C72B9">
      <w:pPr>
        <w:spacing w:after="0" w:line="360" w:lineRule="auto"/>
        <w:ind w:left="-426"/>
        <w:jc w:val="both"/>
        <w:rPr>
          <w:rFonts w:ascii="Times New Roman" w:eastAsia="Times New Roman" w:hAnsi="Times New Roman" w:cs="Times New Roman"/>
          <w:sz w:val="28"/>
        </w:rPr>
      </w:pPr>
    </w:p>
    <w:p w:rsidR="009C72B9" w:rsidRDefault="000E6C9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sz w:val="28"/>
        </w:rPr>
        <w:lastRenderedPageBreak/>
        <w:t>2</w:t>
      </w:r>
      <w:r>
        <w:rPr>
          <w:rFonts w:ascii="Times New Roman" w:eastAsia="Times New Roman" w:hAnsi="Times New Roman" w:cs="Times New Roman"/>
          <w:b/>
          <w:sz w:val="32"/>
        </w:rPr>
        <w:t>. Поисково-исследовательская работа по использованию домино в процессе формирования элементарных математических представлений у детей 6-7 лет.</w:t>
      </w:r>
    </w:p>
    <w:p w:rsidR="009C72B9" w:rsidRDefault="009C72B9">
      <w:pPr>
        <w:spacing w:after="0" w:line="240" w:lineRule="auto"/>
        <w:ind w:left="-426"/>
        <w:jc w:val="center"/>
        <w:rPr>
          <w:rFonts w:ascii="Times New Roman" w:eastAsia="Times New Roman" w:hAnsi="Times New Roman" w:cs="Times New Roman"/>
          <w:sz w:val="28"/>
        </w:rPr>
      </w:pP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Практическая часть исследования представляет собой опытно-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поисковую работу, направленную на подтверждение гипотезы о том, что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домино может способствовать формированию и развитию элементарных математических представлений у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Задачи  работы:</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1. Определить  критерии оценки уровня развития математических представлений у детей старшего дошкольного возраста;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2. Определить первоначальный уровень развития математических представлений у дошкольников;</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3. Подобрать варианты игры «Домино», способствующие  развитию элементарных математических представлений детей 6-7 лет;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4. Провести  повторное  диагностическое  обследование  детей,  сопоставить динамику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элементарных математических представлений, то есть подтвердить или опровергнуть гипотезу.</w:t>
      </w:r>
    </w:p>
    <w:p w:rsidR="009C72B9" w:rsidRDefault="00467ED3">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Для проведения исследования были  разработаны критерии, приведенные в </w:t>
      </w:r>
      <w:hyperlink r:id="rId6" w:history="1">
        <w:r w:rsidRPr="005B33BB">
          <w:rPr>
            <w:rStyle w:val="ab"/>
            <w:rFonts w:ascii="Times New Roman" w:eastAsia="Times New Roman" w:hAnsi="Times New Roman" w:cs="Times New Roman"/>
            <w:sz w:val="28"/>
          </w:rPr>
          <w:t>таблице.</w:t>
        </w:r>
      </w:hyperlink>
    </w:p>
    <w:p w:rsidR="009C72B9" w:rsidRDefault="009C72B9">
      <w:pPr>
        <w:spacing w:after="0" w:line="360" w:lineRule="auto"/>
        <w:ind w:left="-426"/>
        <w:rPr>
          <w:rFonts w:ascii="Times New Roman" w:eastAsia="Times New Roman" w:hAnsi="Times New Roman" w:cs="Times New Roman"/>
          <w:sz w:val="28"/>
        </w:rPr>
      </w:pPr>
    </w:p>
    <w:p w:rsidR="009C72B9" w:rsidRDefault="009C72B9">
      <w:pPr>
        <w:spacing w:after="0" w:line="360" w:lineRule="auto"/>
        <w:ind w:left="-426"/>
        <w:rPr>
          <w:rFonts w:ascii="Times New Roman" w:eastAsia="Times New Roman" w:hAnsi="Times New Roman" w:cs="Times New Roman"/>
          <w:sz w:val="28"/>
        </w:rPr>
      </w:pPr>
    </w:p>
    <w:p w:rsidR="009C72B9" w:rsidRDefault="009C72B9">
      <w:pPr>
        <w:spacing w:after="0" w:line="360" w:lineRule="auto"/>
        <w:ind w:left="-426"/>
        <w:rPr>
          <w:rFonts w:ascii="Times New Roman" w:eastAsia="Times New Roman" w:hAnsi="Times New Roman" w:cs="Times New Roman"/>
          <w:sz w:val="28"/>
        </w:rPr>
      </w:pPr>
    </w:p>
    <w:p w:rsidR="009C72B9" w:rsidRDefault="009C72B9">
      <w:pPr>
        <w:spacing w:after="0" w:line="360" w:lineRule="auto"/>
        <w:ind w:left="-426"/>
        <w:rPr>
          <w:rFonts w:ascii="Times New Roman" w:eastAsia="Times New Roman" w:hAnsi="Times New Roman" w:cs="Times New Roman"/>
          <w:sz w:val="28"/>
        </w:rPr>
      </w:pPr>
    </w:p>
    <w:p w:rsidR="009C72B9" w:rsidRDefault="009C72B9">
      <w:pPr>
        <w:spacing w:after="0" w:line="360" w:lineRule="auto"/>
        <w:rPr>
          <w:rFonts w:ascii="Times New Roman" w:eastAsia="Times New Roman" w:hAnsi="Times New Roman" w:cs="Times New Roman"/>
          <w:b/>
          <w:sz w:val="32"/>
        </w:rPr>
      </w:pPr>
    </w:p>
    <w:p w:rsidR="009C72B9" w:rsidRDefault="009C72B9">
      <w:pPr>
        <w:spacing w:after="0" w:line="360" w:lineRule="auto"/>
        <w:rPr>
          <w:rFonts w:ascii="Times New Roman" w:eastAsia="Times New Roman" w:hAnsi="Times New Roman" w:cs="Times New Roman"/>
          <w:b/>
          <w:sz w:val="32"/>
        </w:rPr>
      </w:pPr>
    </w:p>
    <w:p w:rsidR="009C72B9" w:rsidRDefault="009C72B9">
      <w:pPr>
        <w:spacing w:after="0" w:line="360" w:lineRule="auto"/>
        <w:rPr>
          <w:rFonts w:ascii="Times New Roman" w:eastAsia="Times New Roman" w:hAnsi="Times New Roman" w:cs="Times New Roman"/>
          <w:b/>
          <w:sz w:val="32"/>
        </w:rPr>
      </w:pPr>
    </w:p>
    <w:p w:rsidR="009C72B9" w:rsidRDefault="009C72B9">
      <w:pPr>
        <w:spacing w:after="0" w:line="360" w:lineRule="auto"/>
        <w:rPr>
          <w:rFonts w:ascii="Times New Roman" w:eastAsia="Times New Roman" w:hAnsi="Times New Roman" w:cs="Times New Roman"/>
          <w:b/>
          <w:sz w:val="32"/>
        </w:rPr>
      </w:pPr>
    </w:p>
    <w:p w:rsidR="009C72B9" w:rsidRDefault="009C72B9">
      <w:pPr>
        <w:spacing w:after="0" w:line="360" w:lineRule="auto"/>
        <w:rPr>
          <w:rFonts w:ascii="Times New Roman" w:eastAsia="Times New Roman" w:hAnsi="Times New Roman" w:cs="Times New Roman"/>
          <w:b/>
          <w:sz w:val="32"/>
        </w:rPr>
      </w:pPr>
    </w:p>
    <w:p w:rsidR="009C72B9" w:rsidRDefault="000E6C92">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3.Варианты игры в домино, способствующие формированию элементарных математических представлений у детей 6-7 лет.</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Выявленная</w:t>
      </w:r>
      <w:proofErr w:type="gramEnd"/>
      <w:r>
        <w:rPr>
          <w:rFonts w:ascii="Times New Roman" w:eastAsia="Times New Roman" w:hAnsi="Times New Roman" w:cs="Times New Roman"/>
          <w:sz w:val="28"/>
        </w:rPr>
        <w:t xml:space="preserve"> в результате проведения начального диагностического</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обследования недостаточная </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элементарных математических представлений у детей </w:t>
      </w:r>
      <w:r w:rsidR="00301A28">
        <w:rPr>
          <w:rFonts w:ascii="Times New Roman" w:eastAsia="Times New Roman" w:hAnsi="Times New Roman" w:cs="Times New Roman"/>
          <w:sz w:val="28"/>
        </w:rPr>
        <w:t>(</w:t>
      </w:r>
      <w:hyperlink r:id="rId7" w:history="1">
        <w:r w:rsidR="00301A28" w:rsidRPr="00301A28">
          <w:rPr>
            <w:rStyle w:val="ab"/>
            <w:rFonts w:ascii="Times New Roman" w:eastAsia="Times New Roman" w:hAnsi="Times New Roman" w:cs="Times New Roman"/>
            <w:sz w:val="28"/>
          </w:rPr>
          <w:t>Таблица 1</w:t>
        </w:r>
      </w:hyperlink>
      <w:r w:rsidR="00301A28">
        <w:rPr>
          <w:rFonts w:ascii="Times New Roman" w:eastAsia="Times New Roman" w:hAnsi="Times New Roman" w:cs="Times New Roman"/>
          <w:sz w:val="28"/>
        </w:rPr>
        <w:t xml:space="preserve">) </w:t>
      </w:r>
      <w:r>
        <w:rPr>
          <w:rFonts w:ascii="Times New Roman" w:eastAsia="Times New Roman" w:hAnsi="Times New Roman" w:cs="Times New Roman"/>
          <w:sz w:val="28"/>
        </w:rPr>
        <w:t>определила постановку дидактических задач, решение которых возможно осуществлять</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посредством  использования различных вариантов игры «Домино»:</w:t>
      </w:r>
    </w:p>
    <w:p w:rsidR="009C72B9" w:rsidRDefault="000E6C92">
      <w:pPr>
        <w:numPr>
          <w:ilvl w:val="0"/>
          <w:numId w:val="10"/>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упражнять в обозначении количества предметов условным знаком (числовой карточкой, цифрой);</w:t>
      </w:r>
    </w:p>
    <w:p w:rsidR="009C72B9" w:rsidRDefault="000E6C92">
      <w:pPr>
        <w:numPr>
          <w:ilvl w:val="0"/>
          <w:numId w:val="10"/>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 xml:space="preserve"> закреплять знание последовательности натурального ряда чисел в пределах 10; </w:t>
      </w:r>
    </w:p>
    <w:p w:rsidR="009C72B9" w:rsidRDefault="000E6C92">
      <w:pPr>
        <w:numPr>
          <w:ilvl w:val="0"/>
          <w:numId w:val="10"/>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 xml:space="preserve">совершенствовать знание цифр (0–9); </w:t>
      </w:r>
    </w:p>
    <w:p w:rsidR="009C72B9" w:rsidRDefault="000E6C92">
      <w:pPr>
        <w:numPr>
          <w:ilvl w:val="0"/>
          <w:numId w:val="10"/>
        </w:numPr>
        <w:spacing w:after="0" w:line="360" w:lineRule="auto"/>
        <w:ind w:left="654" w:hanging="360"/>
        <w:rPr>
          <w:rFonts w:ascii="Times New Roman" w:eastAsia="Times New Roman" w:hAnsi="Times New Roman" w:cs="Times New Roman"/>
          <w:sz w:val="28"/>
        </w:rPr>
      </w:pPr>
      <w:r>
        <w:rPr>
          <w:rFonts w:ascii="Times New Roman" w:eastAsia="Times New Roman" w:hAnsi="Times New Roman" w:cs="Times New Roman"/>
          <w:sz w:val="28"/>
        </w:rPr>
        <w:t>упражнять в осуществлении разностного сравнения чисел;</w:t>
      </w:r>
    </w:p>
    <w:p w:rsidR="009C72B9" w:rsidRDefault="000E6C92">
      <w:pPr>
        <w:numPr>
          <w:ilvl w:val="0"/>
          <w:numId w:val="10"/>
        </w:numPr>
        <w:spacing w:after="0" w:line="360" w:lineRule="auto"/>
        <w:ind w:left="284"/>
        <w:rPr>
          <w:rFonts w:ascii="Times New Roman" w:eastAsia="Times New Roman" w:hAnsi="Times New Roman" w:cs="Times New Roman"/>
          <w:sz w:val="28"/>
        </w:rPr>
      </w:pPr>
      <w:r>
        <w:rPr>
          <w:rFonts w:ascii="Times New Roman" w:eastAsia="Times New Roman" w:hAnsi="Times New Roman" w:cs="Times New Roman"/>
          <w:sz w:val="28"/>
        </w:rPr>
        <w:t>упражнять в определении состава чисел первого десятка из двух     меньших;</w:t>
      </w:r>
    </w:p>
    <w:p w:rsidR="009C72B9" w:rsidRDefault="000E6C92">
      <w:pPr>
        <w:numPr>
          <w:ilvl w:val="0"/>
          <w:numId w:val="10"/>
        </w:numPr>
        <w:spacing w:after="0" w:line="360" w:lineRule="auto"/>
        <w:ind w:left="284"/>
        <w:rPr>
          <w:rFonts w:ascii="Times New Roman" w:eastAsia="Times New Roman" w:hAnsi="Times New Roman" w:cs="Times New Roman"/>
          <w:sz w:val="28"/>
        </w:rPr>
      </w:pPr>
      <w:proofErr w:type="gramStart"/>
      <w:r>
        <w:rPr>
          <w:rFonts w:ascii="Times New Roman" w:eastAsia="Times New Roman" w:hAnsi="Times New Roman" w:cs="Times New Roman"/>
          <w:sz w:val="28"/>
        </w:rPr>
        <w:t>упражнять в использовании приемов отсчитывания (присчитывания</w:t>
      </w:r>
      <w:proofErr w:type="gramEnd"/>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единицы / числа 2).</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Поскольку дети по результатам </w:t>
      </w:r>
      <w:proofErr w:type="gramStart"/>
      <w:r>
        <w:rPr>
          <w:rFonts w:ascii="Times New Roman" w:eastAsia="Times New Roman" w:hAnsi="Times New Roman" w:cs="Times New Roman"/>
          <w:sz w:val="28"/>
        </w:rPr>
        <w:t>начального</w:t>
      </w:r>
      <w:proofErr w:type="gramEnd"/>
      <w:r>
        <w:rPr>
          <w:rFonts w:ascii="Times New Roman" w:eastAsia="Times New Roman" w:hAnsi="Times New Roman" w:cs="Times New Roman"/>
          <w:sz w:val="28"/>
        </w:rPr>
        <w:t xml:space="preserve"> диагностического</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обследования  обнаружили  разный  уровень  </w:t>
      </w:r>
      <w:proofErr w:type="spellStart"/>
      <w:r>
        <w:rPr>
          <w:rFonts w:ascii="Times New Roman" w:eastAsia="Times New Roman" w:hAnsi="Times New Roman" w:cs="Times New Roman"/>
          <w:sz w:val="28"/>
        </w:rPr>
        <w:t>сформированности</w:t>
      </w:r>
      <w:proofErr w:type="spellEnd"/>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математических знаний и умений, при подборке вариантов игры «Домино»</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 было необходимо учитывать этот факт и предусматривать возможности упрощения и усложнения содержания каждой игры.</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Подборка игр осуществлялась с учетом возрастных особенностей детей старшего дошкольного возраста.  Кроме того, изучение </w:t>
      </w:r>
      <w:proofErr w:type="gramStart"/>
      <w:r>
        <w:rPr>
          <w:rFonts w:ascii="Times New Roman" w:eastAsia="Times New Roman" w:hAnsi="Times New Roman" w:cs="Times New Roman"/>
          <w:sz w:val="28"/>
        </w:rPr>
        <w:t>литературных</w:t>
      </w:r>
      <w:proofErr w:type="gramEnd"/>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источников позволило установить, что в дидактических играх для детей</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старшего дошкольного возраста должен присутствовать соревновательный</w:t>
      </w:r>
    </w:p>
    <w:p w:rsidR="009C72B9" w:rsidRDefault="000E6C92">
      <w:pPr>
        <w:spacing w:after="0" w:line="360" w:lineRule="auto"/>
        <w:ind w:left="-66"/>
        <w:rPr>
          <w:rFonts w:ascii="Times New Roman" w:eastAsia="Times New Roman" w:hAnsi="Times New Roman" w:cs="Times New Roman"/>
          <w:sz w:val="28"/>
        </w:rPr>
      </w:pPr>
      <w:r>
        <w:rPr>
          <w:rFonts w:ascii="Times New Roman" w:eastAsia="Times New Roman" w:hAnsi="Times New Roman" w:cs="Times New Roman"/>
          <w:sz w:val="28"/>
        </w:rPr>
        <w:t xml:space="preserve">момент, что повышает их мотивацию в игровой деятельности. </w:t>
      </w:r>
    </w:p>
    <w:p w:rsidR="009C72B9" w:rsidRDefault="009C72B9">
      <w:pPr>
        <w:spacing w:after="0" w:line="360" w:lineRule="auto"/>
        <w:ind w:left="-426"/>
        <w:rPr>
          <w:rFonts w:ascii="Times New Roman" w:eastAsia="Times New Roman" w:hAnsi="Times New Roman" w:cs="Times New Roman"/>
          <w:sz w:val="28"/>
        </w:rPr>
      </w:pPr>
    </w:p>
    <w:p w:rsidR="009C72B9" w:rsidRDefault="009C72B9">
      <w:pPr>
        <w:spacing w:after="0" w:line="360" w:lineRule="auto"/>
        <w:ind w:left="-426"/>
        <w:rPr>
          <w:rFonts w:ascii="Times New Roman" w:eastAsia="Times New Roman" w:hAnsi="Times New Roman" w:cs="Times New Roman"/>
          <w:sz w:val="28"/>
        </w:rPr>
      </w:pPr>
    </w:p>
    <w:p w:rsidR="00B97123" w:rsidRDefault="00B97123">
      <w:pPr>
        <w:spacing w:after="0" w:line="360" w:lineRule="auto"/>
        <w:ind w:left="-426"/>
        <w:rPr>
          <w:rFonts w:ascii="Times New Roman" w:eastAsia="Times New Roman" w:hAnsi="Times New Roman" w:cs="Times New Roman"/>
          <w:b/>
          <w:sz w:val="28"/>
        </w:rPr>
      </w:pP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lastRenderedPageBreak/>
        <w:t>Варианты</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1.«Сосчитай точки на пластинах домино».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упражнять в счете.</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2. «Выбери правильно».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упражнять в счете, классификации.</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3. «Разложи по порядку».</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формировать наглядный образ числа, рост чисел.</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b/>
          <w:sz w:val="28"/>
        </w:rPr>
        <w:t>4. «Сосчитай и подбери».</w:t>
      </w:r>
      <w:r>
        <w:rPr>
          <w:rFonts w:ascii="Times New Roman" w:eastAsia="Times New Roman" w:hAnsi="Times New Roman" w:cs="Times New Roman"/>
          <w:sz w:val="28"/>
        </w:rPr>
        <w:t xml:space="preserve"> 1 вариант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формировать умения устанавливать взаимно однозначное соответствие между цифрой и множеством предметов.</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b/>
          <w:sz w:val="28"/>
        </w:rPr>
        <w:t>5. «Сосчитай и подбери».</w:t>
      </w:r>
      <w:r>
        <w:rPr>
          <w:rFonts w:ascii="Times New Roman" w:eastAsia="Times New Roman" w:hAnsi="Times New Roman" w:cs="Times New Roman"/>
          <w:sz w:val="28"/>
        </w:rPr>
        <w:t xml:space="preserve"> 2 вариант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формировать умения устанавливать взаимно однозначное соответствие между числовой фигурой и множеством предметов.</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5. Домино «Цифры».</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учить сопоставлять количество предметов с цифрой, упражнять в порядковом счете и запоминании, как выглядят цифры от 1 до 10.</w:t>
      </w:r>
    </w:p>
    <w:p w:rsidR="009C72B9" w:rsidRDefault="000E6C92">
      <w:pPr>
        <w:numPr>
          <w:ilvl w:val="0"/>
          <w:numId w:val="11"/>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Пластины расположить в один ряд. Предлагаем найти пятую и назвать, сколько на ней меток.</w:t>
      </w:r>
    </w:p>
    <w:p w:rsidR="009C72B9" w:rsidRDefault="000E6C92">
      <w:pPr>
        <w:numPr>
          <w:ilvl w:val="0"/>
          <w:numId w:val="11"/>
        </w:numPr>
        <w:spacing w:after="0" w:line="360" w:lineRule="auto"/>
        <w:ind w:left="294" w:hanging="360"/>
        <w:rPr>
          <w:rFonts w:ascii="Times New Roman" w:eastAsia="Times New Roman" w:hAnsi="Times New Roman" w:cs="Times New Roman"/>
          <w:sz w:val="28"/>
        </w:rPr>
      </w:pPr>
      <w:r>
        <w:rPr>
          <w:rFonts w:ascii="Times New Roman" w:eastAsia="Times New Roman" w:hAnsi="Times New Roman" w:cs="Times New Roman"/>
          <w:sz w:val="28"/>
        </w:rPr>
        <w:t>Найди, какая пластина пропущена в этом ряду: 0/0, 0/1, 0/3, 0/5, 0/6.[4]</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6.«Сравни пластины домино».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учить сравнивать пластины домино, находить общие признаки и различия между ними.</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7. «Третий лишний».</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развивать логическое мышление, умение находить общий признак, классифицировать по признакам.</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8. «Отгадай, какую пластину я задумала».</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9.Домино «Подбери число».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учить сравнивать множества на основе счета, определять больше, меньше, равно, неравно часть множества.</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10. «Подбери пластины к цифре».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lastRenderedPageBreak/>
        <w:t>Цель: запоминание состава чисел из двух меньших на наглядной основе.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b/>
          <w:sz w:val="28"/>
        </w:rPr>
        <w:t>11. «Подбери пару»</w:t>
      </w:r>
      <w:r>
        <w:rPr>
          <w:rFonts w:ascii="Times New Roman" w:eastAsia="Times New Roman" w:hAnsi="Times New Roman" w:cs="Times New Roman"/>
          <w:sz w:val="28"/>
        </w:rPr>
        <w:t>, чтобы получилось столько же (равенство). Найди ошибку в паре (неравенство): 6/6 = 3/6; 5/5 = 6/4; 3/4 = 6/1...[4]</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b/>
          <w:sz w:val="28"/>
        </w:rPr>
        <w:t>12. «Расскажи, как получилось»</w:t>
      </w:r>
      <w:r>
        <w:rPr>
          <w:rFonts w:ascii="Times New Roman" w:eastAsia="Times New Roman" w:hAnsi="Times New Roman" w:cs="Times New Roman"/>
          <w:sz w:val="28"/>
        </w:rPr>
        <w:t xml:space="preserve">  число 8 на этих пластинах (5/3, 4/4), найди еще подходящие пластины (2/6). [4]</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b/>
          <w:sz w:val="28"/>
        </w:rPr>
        <w:t>13. «Разгадай, какая метка спряталась на пластине»</w:t>
      </w:r>
      <w:r>
        <w:rPr>
          <w:rFonts w:ascii="Times New Roman" w:eastAsia="Times New Roman" w:hAnsi="Times New Roman" w:cs="Times New Roman"/>
          <w:sz w:val="28"/>
        </w:rPr>
        <w:t>, если пластина соответствует карточке с цифрой «9» (пластина закрыта наполовину).[4]</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14. Домино «Сложение».</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учить складывать числа в пределах десяти во всех возможных комбинациях.</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15. «Арифметическое домино».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закрепление арифметических действий.</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16. «Найди ошибку».</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Цель: Выявление умений соблюдать правила последовательности ходов, предлагать варианты ответов.</w:t>
      </w:r>
    </w:p>
    <w:p w:rsidR="009C72B9" w:rsidRDefault="000E6C92">
      <w:pPr>
        <w:spacing w:after="0" w:line="360" w:lineRule="auto"/>
        <w:ind w:left="-426"/>
        <w:rPr>
          <w:rFonts w:ascii="Times New Roman" w:eastAsia="Times New Roman" w:hAnsi="Times New Roman" w:cs="Times New Roman"/>
          <w:b/>
          <w:sz w:val="28"/>
        </w:rPr>
      </w:pPr>
      <w:r>
        <w:rPr>
          <w:rFonts w:ascii="Times New Roman" w:eastAsia="Times New Roman" w:hAnsi="Times New Roman" w:cs="Times New Roman"/>
          <w:b/>
          <w:sz w:val="28"/>
        </w:rPr>
        <w:t>17. «Домино»</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Задачи: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Упражнять детей в умении соотносить цифры и количество обозначаемых</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предметов (точек);</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Закрепить знание цифр от 1-10.</w:t>
      </w:r>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Используемый материал: 3 набора карточек по уровням сложности (простой</w:t>
      </w:r>
      <w:proofErr w:type="gramEnd"/>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1-6; средний 3-8; сложный 5-10).</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Основные правила: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Количество игроков: от 2-4</w:t>
      </w:r>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Цель игры: положить все карточки на стол (выигрывает игрок, имеющий</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наименьшее количество карточек)</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Первый ход выполняет игрок, имеющий на руках карточку с обозначениями</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на ней 1-1 (в других уровнях сложности 3-3 и 5-5);</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Игра длится до тех пор, пока у одного из игроков не закончатся карточки </w:t>
      </w:r>
      <w:proofErr w:type="gramStart"/>
      <w:r>
        <w:rPr>
          <w:rFonts w:ascii="Times New Roman" w:eastAsia="Times New Roman" w:hAnsi="Times New Roman" w:cs="Times New Roman"/>
          <w:sz w:val="28"/>
        </w:rPr>
        <w:t>на</w:t>
      </w:r>
      <w:proofErr w:type="gramEnd"/>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руках</w:t>
      </w:r>
      <w:proofErr w:type="gramEnd"/>
      <w:r>
        <w:rPr>
          <w:rFonts w:ascii="Times New Roman" w:eastAsia="Times New Roman" w:hAnsi="Times New Roman" w:cs="Times New Roman"/>
          <w:sz w:val="28"/>
        </w:rPr>
        <w:t>, либо в случае, когда больше не остается хода.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lastRenderedPageBreak/>
        <w:t>Ход игры: игроки рассаживаются за стол, после чего происходит</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раздача карточек, каждый получает по 7 карточек. В нашей версии игры </w:t>
      </w:r>
      <w:proofErr w:type="gramStart"/>
      <w:r>
        <w:rPr>
          <w:rFonts w:ascii="Times New Roman" w:eastAsia="Times New Roman" w:hAnsi="Times New Roman" w:cs="Times New Roman"/>
          <w:sz w:val="28"/>
        </w:rPr>
        <w:t>на</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одной из половины карточки располагается цифра, вместо точек, как </w:t>
      </w:r>
      <w:proofErr w:type="gramStart"/>
      <w:r>
        <w:rPr>
          <w:rFonts w:ascii="Times New Roman" w:eastAsia="Times New Roman" w:hAnsi="Times New Roman" w:cs="Times New Roman"/>
          <w:sz w:val="28"/>
        </w:rPr>
        <w:t>на</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классической версии игры «домино», на второй половине точки. Детям</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необходимо соотнести количество точек с цифрой. Первым начинает ход</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тот игрок, который имеет на руках карточку со значением 1-1 (либо 3-3, 5-5)</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после чего игроки ходят по очереди. В случае если у игрока нет </w:t>
      </w:r>
      <w:proofErr w:type="gramStart"/>
      <w:r>
        <w:rPr>
          <w:rFonts w:ascii="Times New Roman" w:eastAsia="Times New Roman" w:hAnsi="Times New Roman" w:cs="Times New Roman"/>
          <w:sz w:val="28"/>
        </w:rPr>
        <w:t>подходящей</w:t>
      </w:r>
      <w:proofErr w:type="gramEnd"/>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карточки, чтобы совершить ход, он может его пропустить. Главная задача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игры состоит в том, чтобы совершить как можно больше ходов, т.е. остаться</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в конце с наименьшим количеством карточек, либо вовсе без них.</w:t>
      </w:r>
    </w:p>
    <w:p w:rsidR="00BA4670" w:rsidRPr="00BA4670" w:rsidRDefault="00BA4670" w:rsidP="00BA4670">
      <w:pPr>
        <w:autoSpaceDE w:val="0"/>
        <w:autoSpaceDN w:val="0"/>
        <w:adjustRightInd w:val="0"/>
        <w:spacing w:before="100" w:after="100" w:line="360" w:lineRule="auto"/>
        <w:rPr>
          <w:rFonts w:ascii="Times New Roman" w:hAnsi="Times New Roman" w:cs="Times New Roman"/>
          <w:sz w:val="28"/>
          <w:szCs w:val="28"/>
        </w:rPr>
      </w:pPr>
      <w:r>
        <w:rPr>
          <w:rFonts w:ascii="Times New Roman" w:hAnsi="Times New Roman" w:cs="Times New Roman"/>
          <w:b/>
          <w:bCs/>
          <w:sz w:val="28"/>
          <w:szCs w:val="28"/>
        </w:rPr>
        <w:t xml:space="preserve">18. </w:t>
      </w:r>
      <w:r w:rsidRPr="00BA4670">
        <w:rPr>
          <w:rFonts w:ascii="Times New Roman" w:hAnsi="Times New Roman" w:cs="Times New Roman"/>
          <w:b/>
          <w:bCs/>
          <w:sz w:val="28"/>
          <w:szCs w:val="28"/>
        </w:rPr>
        <w:t>Блиц</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Эта игра в большинстве случаев, действительно, проходит очень быстро. Перед началом игры фишки делят поровну между игроками, остальные убирают. Того, кто делает первый ход, определяют по жребию или считалке. Если ребенок не только умеет считать, но и знаком со сложением и вычитанием, можно определить право первого хода так: каждый игрок берет любую фишку из своих фишек, лежащих рубашкой вверх. У кого сумма точек больше (или разность точек меньше), тот и ходит первым. Каждый участник в свой ход может выложить любое количество фишек, если есть возможность продолжить цепочку. Побеждает игрок, первым использовавший все свои фишки.</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19. </w:t>
      </w:r>
      <w:r w:rsidRPr="00BA4670">
        <w:rPr>
          <w:rFonts w:ascii="Times New Roman" w:hAnsi="Times New Roman" w:cs="Times New Roman"/>
          <w:b/>
          <w:bCs/>
          <w:sz w:val="28"/>
          <w:szCs w:val="28"/>
        </w:rPr>
        <w:t>Крест</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Игра получила свое название из–за формы цепочки, которая получается.</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Перед началом игры фишки делят поровну между игроками, остальные убирают.</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Игру начинают дублем.</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 xml:space="preserve">Если у нескольких игроков есть дубль, очередность можно определить считалкой или жребием. Если вы </w:t>
      </w:r>
      <w:proofErr w:type="gramStart"/>
      <w:r w:rsidRPr="00BA4670">
        <w:rPr>
          <w:rFonts w:ascii="Times New Roman" w:hAnsi="Times New Roman" w:cs="Times New Roman"/>
          <w:sz w:val="28"/>
          <w:szCs w:val="28"/>
        </w:rPr>
        <w:t>играете домино с точками и ребенок не только умеет</w:t>
      </w:r>
      <w:proofErr w:type="gramEnd"/>
      <w:r w:rsidRPr="00BA4670">
        <w:rPr>
          <w:rFonts w:ascii="Times New Roman" w:hAnsi="Times New Roman" w:cs="Times New Roman"/>
          <w:sz w:val="28"/>
          <w:szCs w:val="28"/>
        </w:rPr>
        <w:t xml:space="preserve"> считать, но и знаком со сложением и вычитанием, можно определить право первого хода так: каждый игрок берет </w:t>
      </w:r>
      <w:r w:rsidRPr="00BA4670">
        <w:rPr>
          <w:rFonts w:ascii="Times New Roman" w:hAnsi="Times New Roman" w:cs="Times New Roman"/>
          <w:sz w:val="28"/>
          <w:szCs w:val="28"/>
        </w:rPr>
        <w:lastRenderedPageBreak/>
        <w:t xml:space="preserve">любую фишку из своих фишек, лежащих рубашкой вверх. У кого сумма точек больше (или разность точек меньше), тот и ходит первым. </w:t>
      </w:r>
      <w:proofErr w:type="gramStart"/>
      <w:r w:rsidRPr="00BA4670">
        <w:rPr>
          <w:rFonts w:ascii="Times New Roman" w:hAnsi="Times New Roman" w:cs="Times New Roman"/>
          <w:sz w:val="28"/>
          <w:szCs w:val="28"/>
        </w:rPr>
        <w:t>Дальше право хода передается по (против) часовой стрелки.</w:t>
      </w:r>
      <w:proofErr w:type="gramEnd"/>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Каждый участник в свой ход может выложить любое количество фишек, если есть возможность продолжить цепочку. Побеждает игрок, первым использовавший все свои фишки.</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20. </w:t>
      </w:r>
      <w:r w:rsidRPr="00BA4670">
        <w:rPr>
          <w:rFonts w:ascii="Times New Roman" w:hAnsi="Times New Roman" w:cs="Times New Roman"/>
          <w:b/>
          <w:bCs/>
          <w:sz w:val="28"/>
          <w:szCs w:val="28"/>
        </w:rPr>
        <w:t>Втемную</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Если играют двое, то берут по 7 фишек, трое или четверо – по 5, пятеро – по 4. Фишки складывают в стоки изображением вниз или выкладывают в ряд. Игроки не должны открывать их и смотреть. Считалкой, жребием или по количеству точек на верхней (правой) карточке определяют очередность хода.</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Первый игрок берет верхнюю (правую) карточку из стопки и кладет в центр. Участники по очереди открывают верхнюю фишку</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 xml:space="preserve">в своей стопке и выкладывают на поле, продолжая цепочку или крест (на ваше усмотрение). Если фишку выложить некуда, </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участник кладет ее вниз стопки (слева) от ряда, берет карточку из прикупа и, не глядя, кладет сверху, ход переходит к следующему игроку.</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 xml:space="preserve">Когда у игрока останется 3 карточки, от переворачивает их и дальше начинает играть в </w:t>
      </w:r>
      <w:proofErr w:type="gramStart"/>
      <w:r w:rsidRPr="00BA4670">
        <w:rPr>
          <w:rFonts w:ascii="Times New Roman" w:hAnsi="Times New Roman" w:cs="Times New Roman"/>
          <w:sz w:val="28"/>
          <w:szCs w:val="28"/>
        </w:rPr>
        <w:t>открытую</w:t>
      </w:r>
      <w:proofErr w:type="gramEnd"/>
      <w:r w:rsidRPr="00BA4670">
        <w:rPr>
          <w:rFonts w:ascii="Times New Roman" w:hAnsi="Times New Roman" w:cs="Times New Roman"/>
          <w:sz w:val="28"/>
          <w:szCs w:val="28"/>
        </w:rPr>
        <w:t>. В свой следующий ход он может выложить одну, две или три карточки подряд, если расклад это позволяет.</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Победителем становится игрок, первым использовавший свои карточки или тот игрок, сделавший рыбу.</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21. </w:t>
      </w:r>
      <w:r w:rsidRPr="00BA4670">
        <w:rPr>
          <w:rFonts w:ascii="Times New Roman" w:hAnsi="Times New Roman" w:cs="Times New Roman"/>
          <w:b/>
          <w:bCs/>
          <w:sz w:val="28"/>
          <w:szCs w:val="28"/>
        </w:rPr>
        <w:t>Дубли</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 xml:space="preserve">Эта игра отличается от традиционного домино и выше приведенных игр способом подсчета очков, как и большинство игр с подсчетом очков, хорошо тренирует устный счет. Раздача фишек и их выкладка происходят по правилам традиционного домино. Одно очко начисляется игроку, </w:t>
      </w:r>
      <w:r w:rsidRPr="00BA4670">
        <w:rPr>
          <w:rFonts w:ascii="Times New Roman" w:hAnsi="Times New Roman" w:cs="Times New Roman"/>
          <w:sz w:val="28"/>
          <w:szCs w:val="28"/>
        </w:rPr>
        <w:lastRenderedPageBreak/>
        <w:t>выложившему дубль. Если после выкладывания фишки, совпали картинки да двух концах цепочки игрок тоже получает одно очко. Если с одного конца цепочка заканчивается дублем, а с другой – фишкой с такой же картинкой, игрок получает сразу 2 очка.</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 xml:space="preserve">Участник, первым выложивший свои фишки, получает 2 очка. Участник, у которого на руках не осталось дублей, получает одно очко. </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Победителем становится игрок, набравший наибольшее количество очков.</w:t>
      </w:r>
    </w:p>
    <w:p w:rsidR="00BA4670" w:rsidRPr="00BA4670" w:rsidRDefault="00BA4670" w:rsidP="00BA4670">
      <w:pPr>
        <w:autoSpaceDE w:val="0"/>
        <w:autoSpaceDN w:val="0"/>
        <w:adjustRightInd w:val="0"/>
        <w:spacing w:before="100" w:after="100" w:line="360" w:lineRule="auto"/>
        <w:rPr>
          <w:rFonts w:ascii="Times New Roman" w:hAnsi="Times New Roman" w:cs="Times New Roman"/>
          <w:sz w:val="28"/>
          <w:szCs w:val="28"/>
        </w:rPr>
      </w:pPr>
      <w:r>
        <w:rPr>
          <w:rFonts w:ascii="Times New Roman" w:hAnsi="Times New Roman" w:cs="Times New Roman"/>
          <w:b/>
          <w:bCs/>
          <w:sz w:val="28"/>
          <w:szCs w:val="28"/>
        </w:rPr>
        <w:t xml:space="preserve">22. </w:t>
      </w:r>
      <w:r w:rsidRPr="00BA4670">
        <w:rPr>
          <w:rFonts w:ascii="Times New Roman" w:hAnsi="Times New Roman" w:cs="Times New Roman"/>
          <w:b/>
          <w:bCs/>
          <w:sz w:val="28"/>
          <w:szCs w:val="28"/>
        </w:rPr>
        <w:t>Шестерка</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В приведенные выше игры</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«Блиц»,</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 xml:space="preserve">«Крест», </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«Втемную»,</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 xml:space="preserve">«Дубли» </w:t>
      </w:r>
      <w:r w:rsidR="0029499E">
        <w:rPr>
          <w:rFonts w:ascii="Times New Roman" w:hAnsi="Times New Roman" w:cs="Times New Roman"/>
          <w:sz w:val="28"/>
          <w:szCs w:val="28"/>
        </w:rPr>
        <w:t>можно</w:t>
      </w:r>
      <w:r w:rsidRPr="00BA4670">
        <w:rPr>
          <w:rFonts w:ascii="Times New Roman" w:hAnsi="Times New Roman" w:cs="Times New Roman"/>
          <w:sz w:val="28"/>
          <w:szCs w:val="28"/>
        </w:rPr>
        <w:t xml:space="preserve"> играть как с домино с картинками, так и с точечным домино. В игру</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«Шестерка» нужно играть с точечным домино. Она отлично тренирует устный счет в пределах 10.</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Как и в традиционном домино, в начале игры, если игроков двое, они</w:t>
      </w:r>
      <w:r w:rsidRPr="00BA4670">
        <w:rPr>
          <w:rFonts w:ascii="Times New Roman" w:hAnsi="Times New Roman" w:cs="Times New Roman"/>
          <w:sz w:val="28"/>
          <w:szCs w:val="28"/>
          <w:lang w:val="en-US"/>
        </w:rPr>
        <w:t> </w:t>
      </w:r>
      <w:r w:rsidRPr="00BA4670">
        <w:rPr>
          <w:rFonts w:ascii="Times New Roman" w:hAnsi="Times New Roman" w:cs="Times New Roman"/>
          <w:sz w:val="28"/>
          <w:szCs w:val="28"/>
        </w:rPr>
        <w:t>берут по 7 фишек, трое или четверо – по 5, пятеро – по 4. Фишки выкладываются так, чтобы сумма точек на двух половинках соседних фишек была равна 6. Фишки можно выкладывать цепочкой или крестом. Правило шести можно добавить и другим играм.</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sidRPr="00BA4670">
        <w:rPr>
          <w:rFonts w:ascii="Times New Roman" w:hAnsi="Times New Roman" w:cs="Times New Roman"/>
          <w:sz w:val="28"/>
          <w:szCs w:val="28"/>
        </w:rPr>
        <w:t>Если вы начинаете играть в классическое домино с точками и видите, что малышу еще пока сложно ориентироваться в фишках, начните с пустышек и точек от 1 до 3 и постепенно добавьте остальные фишки</w:t>
      </w:r>
      <w:proofErr w:type="gramStart"/>
      <w:r w:rsidRPr="00BA4670">
        <w:rPr>
          <w:rFonts w:ascii="Times New Roman" w:hAnsi="Times New Roman" w:cs="Times New Roman"/>
          <w:sz w:val="28"/>
          <w:szCs w:val="28"/>
        </w:rPr>
        <w:t>.</w:t>
      </w:r>
      <w:proofErr w:type="gramEnd"/>
      <w:r w:rsidRPr="00BA4670">
        <w:rPr>
          <w:rFonts w:ascii="Times New Roman" w:hAnsi="Times New Roman" w:cs="Times New Roman"/>
          <w:sz w:val="28"/>
          <w:szCs w:val="28"/>
        </w:rPr>
        <w:t xml:space="preserve"> </w:t>
      </w:r>
      <w:proofErr w:type="gramStart"/>
      <w:r w:rsidRPr="00BA4670">
        <w:rPr>
          <w:rFonts w:ascii="Times New Roman" w:hAnsi="Times New Roman" w:cs="Times New Roman"/>
          <w:sz w:val="28"/>
          <w:szCs w:val="28"/>
        </w:rPr>
        <w:t>о</w:t>
      </w:r>
      <w:proofErr w:type="gramEnd"/>
      <w:r w:rsidRPr="00BA4670">
        <w:rPr>
          <w:rFonts w:ascii="Times New Roman" w:hAnsi="Times New Roman" w:cs="Times New Roman"/>
          <w:sz w:val="28"/>
          <w:szCs w:val="28"/>
        </w:rPr>
        <w:t>стальные.</w:t>
      </w:r>
    </w:p>
    <w:p w:rsidR="00BA4670" w:rsidRPr="00BA4670" w:rsidRDefault="00BA4670" w:rsidP="00BA4670">
      <w:pPr>
        <w:autoSpaceDE w:val="0"/>
        <w:autoSpaceDN w:val="0"/>
        <w:adjustRightInd w:val="0"/>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23. </w:t>
      </w:r>
      <w:r w:rsidRPr="00BA4670">
        <w:rPr>
          <w:rFonts w:ascii="Times New Roman" w:hAnsi="Times New Roman" w:cs="Times New Roman"/>
          <w:b/>
          <w:bCs/>
          <w:sz w:val="28"/>
          <w:szCs w:val="28"/>
        </w:rPr>
        <w:t>Тройки и пятерки</w:t>
      </w:r>
      <w:r>
        <w:rPr>
          <w:rFonts w:ascii="Times New Roman" w:hAnsi="Times New Roman" w:cs="Times New Roman"/>
          <w:b/>
          <w:bCs/>
          <w:sz w:val="28"/>
          <w:szCs w:val="28"/>
        </w:rPr>
        <w:t>.</w:t>
      </w:r>
    </w:p>
    <w:p w:rsidR="0029499E" w:rsidRDefault="0029499E" w:rsidP="0029499E">
      <w:pPr>
        <w:autoSpaceDE w:val="0"/>
        <w:autoSpaceDN w:val="0"/>
        <w:adjustRightInd w:val="0"/>
        <w:spacing w:before="100"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этой игры </w:t>
      </w:r>
      <w:r w:rsidR="00BA4670" w:rsidRPr="00BA4670">
        <w:rPr>
          <w:rFonts w:ascii="Times New Roman" w:hAnsi="Times New Roman" w:cs="Times New Roman"/>
          <w:sz w:val="28"/>
          <w:szCs w:val="28"/>
        </w:rPr>
        <w:t xml:space="preserve">также понадобится </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точечное</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домино. Правила игры аналогичны правилам игры</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«Шестерка», но фишки выкладываются так, чтобы</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 xml:space="preserve">сумма точек на всех концах цепочки делилась на 3 или 5. </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 xml:space="preserve">Дубли ставятся перпендикулярно и на них засчитываются все точки. За каждый ход игроки получают очки: игроку приписывается столько очков, </w:t>
      </w:r>
      <w:proofErr w:type="gramStart"/>
      <w:r w:rsidR="00BA4670" w:rsidRPr="00BA4670">
        <w:rPr>
          <w:rFonts w:ascii="Times New Roman" w:hAnsi="Times New Roman" w:cs="Times New Roman"/>
          <w:sz w:val="28"/>
          <w:szCs w:val="28"/>
        </w:rPr>
        <w:t>на сколько</w:t>
      </w:r>
      <w:proofErr w:type="gramEnd"/>
      <w:r w:rsidR="00BA4670" w:rsidRPr="00BA4670">
        <w:rPr>
          <w:rFonts w:ascii="Times New Roman" w:hAnsi="Times New Roman" w:cs="Times New Roman"/>
          <w:sz w:val="28"/>
          <w:szCs w:val="28"/>
        </w:rPr>
        <w:t xml:space="preserve"> нужно умножить 3 или 5, чтобы получить общее число точек на всех концах цепочки. Например, если на конца цепочки общее число точек равно 9, игрок получает 9</w:t>
      </w:r>
      <w:proofErr w:type="gramStart"/>
      <w:r w:rsidR="00BA4670" w:rsidRPr="00BA4670">
        <w:rPr>
          <w:rFonts w:ascii="Times New Roman" w:hAnsi="Times New Roman" w:cs="Times New Roman"/>
          <w:sz w:val="28"/>
          <w:szCs w:val="28"/>
        </w:rPr>
        <w:t xml:space="preserve"> :</w:t>
      </w:r>
      <w:proofErr w:type="gramEnd"/>
      <w:r w:rsidR="00BA4670" w:rsidRPr="00BA4670">
        <w:rPr>
          <w:rFonts w:ascii="Times New Roman" w:hAnsi="Times New Roman" w:cs="Times New Roman"/>
          <w:sz w:val="28"/>
          <w:szCs w:val="28"/>
        </w:rPr>
        <w:t xml:space="preserve"> 3 = 3 очка; если общая сумма точек на всех концах цепочки </w:t>
      </w:r>
      <w:r w:rsidR="00BA4670" w:rsidRPr="00BA4670">
        <w:rPr>
          <w:rFonts w:ascii="Times New Roman" w:hAnsi="Times New Roman" w:cs="Times New Roman"/>
          <w:sz w:val="28"/>
          <w:szCs w:val="28"/>
        </w:rPr>
        <w:lastRenderedPageBreak/>
        <w:t xml:space="preserve">равна 10, игрок получает 10 </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 5 = 2 очка; если</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 xml:space="preserve">общая сумма точек на всех концах цепочки равна 15, игрок получает 15 : 5 + 15 : 3 = 3 + 5 </w:t>
      </w:r>
      <w:r w:rsidR="00BA4670" w:rsidRPr="00BA4670">
        <w:rPr>
          <w:rFonts w:ascii="Times New Roman" w:hAnsi="Times New Roman" w:cs="Times New Roman"/>
          <w:sz w:val="28"/>
          <w:szCs w:val="28"/>
          <w:lang w:val="en-US"/>
        </w:rPr>
        <w:t> </w:t>
      </w:r>
      <w:r w:rsidR="00BA4670" w:rsidRPr="00BA4670">
        <w:rPr>
          <w:rFonts w:ascii="Times New Roman" w:hAnsi="Times New Roman" w:cs="Times New Roman"/>
          <w:sz w:val="28"/>
          <w:szCs w:val="28"/>
        </w:rPr>
        <w:t xml:space="preserve">= 8 </w:t>
      </w:r>
      <w:r>
        <w:rPr>
          <w:rFonts w:ascii="Times New Roman" w:hAnsi="Times New Roman" w:cs="Times New Roman"/>
          <w:sz w:val="28"/>
          <w:szCs w:val="28"/>
        </w:rPr>
        <w:t>очков.</w:t>
      </w:r>
    </w:p>
    <w:p w:rsidR="009C72B9" w:rsidRPr="0029499E" w:rsidRDefault="000E6C92" w:rsidP="0029499E">
      <w:pPr>
        <w:autoSpaceDE w:val="0"/>
        <w:autoSpaceDN w:val="0"/>
        <w:adjustRightInd w:val="0"/>
        <w:spacing w:before="100" w:after="100" w:line="360" w:lineRule="auto"/>
        <w:ind w:left="-426"/>
        <w:jc w:val="both"/>
        <w:rPr>
          <w:rFonts w:ascii="Times New Roman" w:hAnsi="Times New Roman" w:cs="Times New Roman"/>
          <w:sz w:val="28"/>
          <w:szCs w:val="28"/>
        </w:rPr>
      </w:pPr>
      <w:r>
        <w:rPr>
          <w:rFonts w:ascii="Times New Roman" w:eastAsia="Times New Roman" w:hAnsi="Times New Roman" w:cs="Times New Roman"/>
          <w:sz w:val="28"/>
        </w:rPr>
        <w:t>После проведения представленной серии игр можно сделать следующие выводы:</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дети проявляют интерес к числовым играм;</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осваивают счетную вычислительную деятельность;</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сравнивают числа;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осваивают состав числа из двух меньших чисел;</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способны</w:t>
      </w:r>
      <w:proofErr w:type="gramEnd"/>
      <w:r>
        <w:rPr>
          <w:rFonts w:ascii="Times New Roman" w:eastAsia="Times New Roman" w:hAnsi="Times New Roman" w:cs="Times New Roman"/>
          <w:sz w:val="28"/>
        </w:rPr>
        <w:t xml:space="preserve"> самостоятельно организовать игру со сверстниками.</w:t>
      </w:r>
    </w:p>
    <w:p w:rsidR="009C72B9" w:rsidRDefault="000E6C92">
      <w:pPr>
        <w:spacing w:after="0" w:line="360" w:lineRule="auto"/>
        <w:ind w:left="-426"/>
        <w:rPr>
          <w:rFonts w:ascii="Times New Roman" w:eastAsia="Times New Roman" w:hAnsi="Times New Roman" w:cs="Times New Roman"/>
          <w:b/>
          <w:sz w:val="32"/>
        </w:rPr>
      </w:pPr>
      <w:r>
        <w:rPr>
          <w:rFonts w:ascii="Times New Roman" w:eastAsia="Times New Roman" w:hAnsi="Times New Roman" w:cs="Times New Roman"/>
          <w:sz w:val="28"/>
        </w:rPr>
        <w:t>Таким образом, игра «Домино» способствует формированию и развитию элементарных математических представлений у детей 6-7 лет.</w:t>
      </w: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ind w:left="-426"/>
        <w:rPr>
          <w:rFonts w:ascii="Times New Roman" w:eastAsia="Times New Roman" w:hAnsi="Times New Roman" w:cs="Times New Roman"/>
          <w:b/>
          <w:sz w:val="32"/>
        </w:rPr>
      </w:pPr>
    </w:p>
    <w:p w:rsidR="009C72B9" w:rsidRDefault="009C72B9">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29499E" w:rsidRDefault="0029499E">
      <w:pPr>
        <w:spacing w:after="0" w:line="360" w:lineRule="auto"/>
        <w:rPr>
          <w:rFonts w:ascii="Times New Roman" w:eastAsia="Times New Roman" w:hAnsi="Times New Roman" w:cs="Times New Roman"/>
          <w:b/>
          <w:sz w:val="32"/>
        </w:rPr>
      </w:pPr>
    </w:p>
    <w:p w:rsidR="009C72B9" w:rsidRDefault="000E6C92">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32"/>
        </w:rPr>
        <w:lastRenderedPageBreak/>
        <w:t>Заключение.</w:t>
      </w:r>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Дидактические игры в целом, а домино в частности, являются эффективным средством умственного развития детей дошкольного возраста, так как совмещает в себе элементы игры и учения, обеспечивает постепенный переход от игр-забав и игр-задач к учебно-познавательной деятельности, осуществляемой за счет постепенного усложнения обучающей задачи и условий игры, повышения умственной активности ребенка в решении предлагаемых задач;</w:t>
      </w:r>
      <w:proofErr w:type="gramEnd"/>
      <w:r>
        <w:rPr>
          <w:rFonts w:ascii="Times New Roman" w:eastAsia="Times New Roman" w:hAnsi="Times New Roman" w:cs="Times New Roman"/>
          <w:sz w:val="28"/>
        </w:rPr>
        <w:t xml:space="preserve"> взаимосвязи внешней (практической) и внутренней (умственной) активности ребенка.</w:t>
      </w:r>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Подтверждением эффективности использования </w:t>
      </w:r>
      <w:r w:rsidR="00301A28">
        <w:rPr>
          <w:rFonts w:ascii="Times New Roman" w:eastAsia="Times New Roman" w:hAnsi="Times New Roman" w:cs="Times New Roman"/>
          <w:sz w:val="28"/>
        </w:rPr>
        <w:t xml:space="preserve">игры домино для развития элементарных математических представлений служит итоговый </w:t>
      </w:r>
      <w:r>
        <w:rPr>
          <w:rFonts w:ascii="Times New Roman" w:eastAsia="Times New Roman" w:hAnsi="Times New Roman" w:cs="Times New Roman"/>
          <w:sz w:val="28"/>
        </w:rPr>
        <w:t xml:space="preserve"> мониторинг.</w:t>
      </w:r>
      <w:r w:rsidR="00301A28">
        <w:rPr>
          <w:rFonts w:ascii="Times New Roman" w:eastAsia="Times New Roman" w:hAnsi="Times New Roman" w:cs="Times New Roman"/>
          <w:sz w:val="28"/>
        </w:rPr>
        <w:t xml:space="preserve"> (</w:t>
      </w:r>
      <w:hyperlink r:id="rId8" w:history="1">
        <w:r w:rsidR="00301A28" w:rsidRPr="00B03865">
          <w:rPr>
            <w:rStyle w:val="ab"/>
            <w:rFonts w:ascii="Times New Roman" w:eastAsia="Times New Roman" w:hAnsi="Times New Roman" w:cs="Times New Roman"/>
            <w:sz w:val="28"/>
          </w:rPr>
          <w:t>Табли</w:t>
        </w:r>
        <w:bookmarkStart w:id="0" w:name="_GoBack"/>
        <w:bookmarkEnd w:id="0"/>
        <w:r w:rsidR="00301A28" w:rsidRPr="00B03865">
          <w:rPr>
            <w:rStyle w:val="ab"/>
            <w:rFonts w:ascii="Times New Roman" w:eastAsia="Times New Roman" w:hAnsi="Times New Roman" w:cs="Times New Roman"/>
            <w:sz w:val="28"/>
          </w:rPr>
          <w:t>ца 2)</w:t>
        </w:r>
      </w:hyperlink>
    </w:p>
    <w:p w:rsidR="009C72B9" w:rsidRDefault="000E6C92">
      <w:pPr>
        <w:spacing w:after="0" w:line="360" w:lineRule="auto"/>
        <w:ind w:left="-426"/>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проведенного мониторинга можно сделать вывод, что </w:t>
      </w:r>
      <w:r w:rsidR="00301A28">
        <w:rPr>
          <w:rFonts w:ascii="Times New Roman" w:eastAsia="Times New Roman" w:hAnsi="Times New Roman" w:cs="Times New Roman"/>
          <w:sz w:val="28"/>
        </w:rPr>
        <w:t>дидактическая игра в целом, а домино в частности значительно влияет на развитие элементарных математических представлений детей 6-7 лет. Кроме того,</w:t>
      </w:r>
      <w:r>
        <w:rPr>
          <w:rFonts w:ascii="Times New Roman" w:eastAsia="Times New Roman" w:hAnsi="Times New Roman" w:cs="Times New Roman"/>
          <w:sz w:val="28"/>
        </w:rPr>
        <w:t xml:space="preserve"> домино способствует развитию внимания, мышления, памяти, речи и логики и всех мыслительных процессов.</w:t>
      </w:r>
    </w:p>
    <w:p w:rsidR="009C72B9" w:rsidRDefault="000E6C92">
      <w:pPr>
        <w:spacing w:after="0" w:line="360" w:lineRule="auto"/>
        <w:ind w:left="-426"/>
        <w:rPr>
          <w:rFonts w:ascii="Times New Roman" w:eastAsia="Times New Roman" w:hAnsi="Times New Roman" w:cs="Times New Roman"/>
          <w:sz w:val="28"/>
        </w:rPr>
      </w:pPr>
      <w:proofErr w:type="gramStart"/>
      <w:r>
        <w:rPr>
          <w:rFonts w:ascii="Times New Roman" w:eastAsia="Times New Roman" w:hAnsi="Times New Roman" w:cs="Times New Roman"/>
          <w:sz w:val="28"/>
        </w:rPr>
        <w:t>Используя с детьми различные игровые ситуации, мы развиваем способность к наблюдению, сравнению, воспитываем усидчивость и терпение, аккуратность, творческое воображение, точность, настойчивость, т. е. воспитываем эмоционально - волевую сферу ребенка.</w:t>
      </w:r>
      <w:proofErr w:type="gramEnd"/>
    </w:p>
    <w:p w:rsidR="0029499E" w:rsidRPr="0029499E" w:rsidRDefault="0029499E" w:rsidP="0029499E">
      <w:pPr>
        <w:autoSpaceDE w:val="0"/>
        <w:autoSpaceDN w:val="0"/>
        <w:adjustRightInd w:val="0"/>
        <w:spacing w:after="0" w:line="360" w:lineRule="auto"/>
        <w:ind w:left="-426"/>
        <w:rPr>
          <w:rFonts w:ascii="Arial" w:hAnsi="Arial" w:cs="Arial"/>
          <w:sz w:val="28"/>
          <w:szCs w:val="28"/>
          <w:highlight w:val="white"/>
        </w:rPr>
      </w:pPr>
      <w:r w:rsidRPr="0029499E">
        <w:rPr>
          <w:rFonts w:ascii="Times New Roman" w:eastAsia="Times New Roman" w:hAnsi="Times New Roman" w:cs="Times New Roman"/>
          <w:sz w:val="28"/>
          <w:szCs w:val="28"/>
        </w:rPr>
        <w:t>Таким образом,</w:t>
      </w:r>
      <w:r w:rsidRPr="0029499E">
        <w:rPr>
          <w:rFonts w:ascii="Times New Roman" w:hAnsi="Times New Roman" w:cs="Times New Roman"/>
          <w:sz w:val="28"/>
          <w:szCs w:val="28"/>
          <w:highlight w:val="white"/>
        </w:rPr>
        <w:t xml:space="preserve"> 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материала определяется с учетом возрастных особенностей детей. Использование такого игрового материала</w:t>
      </w:r>
      <w:r>
        <w:rPr>
          <w:rFonts w:ascii="Times New Roman" w:hAnsi="Times New Roman" w:cs="Times New Roman"/>
          <w:sz w:val="28"/>
          <w:szCs w:val="28"/>
          <w:highlight w:val="white"/>
        </w:rPr>
        <w:t xml:space="preserve"> как домино</w:t>
      </w:r>
      <w:r w:rsidRPr="0029499E">
        <w:rPr>
          <w:rFonts w:ascii="Times New Roman" w:hAnsi="Times New Roman" w:cs="Times New Roman"/>
          <w:sz w:val="28"/>
          <w:szCs w:val="28"/>
          <w:highlight w:val="white"/>
        </w:rPr>
        <w:t xml:space="preserve"> помогает взрослому:</w:t>
      </w:r>
    </w:p>
    <w:p w:rsidR="0029499E" w:rsidRPr="0029499E" w:rsidRDefault="0029499E" w:rsidP="0029499E">
      <w:pPr>
        <w:autoSpaceDE w:val="0"/>
        <w:autoSpaceDN w:val="0"/>
        <w:adjustRightInd w:val="0"/>
        <w:spacing w:after="0" w:line="360" w:lineRule="auto"/>
        <w:ind w:left="-426"/>
        <w:rPr>
          <w:rFonts w:ascii="Arial" w:hAnsi="Arial" w:cs="Arial"/>
          <w:sz w:val="28"/>
          <w:szCs w:val="28"/>
          <w:highlight w:val="white"/>
        </w:rPr>
      </w:pPr>
      <w:r w:rsidRPr="0029499E">
        <w:rPr>
          <w:rFonts w:ascii="Times New Roman" w:hAnsi="Times New Roman" w:cs="Times New Roman"/>
          <w:sz w:val="28"/>
          <w:szCs w:val="28"/>
          <w:highlight w:val="white"/>
        </w:rPr>
        <w:t>-активизировать умственную деятельность ребенка,</w:t>
      </w:r>
    </w:p>
    <w:p w:rsidR="0029499E" w:rsidRPr="0029499E" w:rsidRDefault="0029499E" w:rsidP="0029499E">
      <w:pPr>
        <w:autoSpaceDE w:val="0"/>
        <w:autoSpaceDN w:val="0"/>
        <w:adjustRightInd w:val="0"/>
        <w:spacing w:after="0" w:line="360" w:lineRule="auto"/>
        <w:ind w:left="-426"/>
        <w:rPr>
          <w:rFonts w:ascii="Arial" w:hAnsi="Arial" w:cs="Arial"/>
          <w:sz w:val="28"/>
          <w:szCs w:val="28"/>
          <w:highlight w:val="white"/>
        </w:rPr>
      </w:pPr>
      <w:r w:rsidRPr="0029499E">
        <w:rPr>
          <w:rFonts w:ascii="Times New Roman" w:hAnsi="Times New Roman" w:cs="Times New Roman"/>
          <w:sz w:val="28"/>
          <w:szCs w:val="28"/>
          <w:highlight w:val="white"/>
        </w:rPr>
        <w:t>-заинтересовать детей математическим материалом,</w:t>
      </w:r>
    </w:p>
    <w:p w:rsidR="0029499E" w:rsidRPr="0029499E" w:rsidRDefault="0029499E" w:rsidP="0029499E">
      <w:pPr>
        <w:autoSpaceDE w:val="0"/>
        <w:autoSpaceDN w:val="0"/>
        <w:adjustRightInd w:val="0"/>
        <w:spacing w:after="0" w:line="360" w:lineRule="auto"/>
        <w:ind w:left="-426"/>
        <w:rPr>
          <w:rFonts w:ascii="Arial" w:hAnsi="Arial" w:cs="Arial"/>
          <w:sz w:val="28"/>
          <w:szCs w:val="28"/>
          <w:highlight w:val="white"/>
        </w:rPr>
      </w:pPr>
      <w:r w:rsidRPr="0029499E">
        <w:rPr>
          <w:rFonts w:ascii="Times New Roman" w:hAnsi="Times New Roman" w:cs="Times New Roman"/>
          <w:sz w:val="28"/>
          <w:szCs w:val="28"/>
          <w:highlight w:val="white"/>
        </w:rPr>
        <w:t>-развивать и расширять математические представления,</w:t>
      </w:r>
    </w:p>
    <w:p w:rsidR="00301A28" w:rsidRDefault="0029499E" w:rsidP="00301A28">
      <w:pPr>
        <w:spacing w:after="0" w:line="360" w:lineRule="auto"/>
        <w:ind w:left="-426"/>
        <w:rPr>
          <w:rFonts w:ascii="Times New Roman" w:eastAsia="Times New Roman" w:hAnsi="Times New Roman" w:cs="Times New Roman"/>
          <w:sz w:val="28"/>
          <w:szCs w:val="28"/>
        </w:rPr>
      </w:pPr>
      <w:r w:rsidRPr="0029499E">
        <w:rPr>
          <w:rFonts w:ascii="Times New Roman" w:hAnsi="Times New Roman" w:cs="Times New Roman"/>
          <w:sz w:val="28"/>
          <w:szCs w:val="28"/>
          <w:highlight w:val="white"/>
        </w:rPr>
        <w:t>-закреплять полученные математические знания и умения детей в других видах деятельности</w:t>
      </w:r>
      <w:r w:rsidR="00301A28">
        <w:rPr>
          <w:rFonts w:ascii="Times New Roman" w:hAnsi="Times New Roman" w:cs="Times New Roman"/>
          <w:sz w:val="28"/>
          <w:szCs w:val="28"/>
        </w:rPr>
        <w:t>.</w:t>
      </w:r>
    </w:p>
    <w:p w:rsidR="00B97123" w:rsidRPr="00301A28" w:rsidRDefault="00B97123" w:rsidP="00301A28">
      <w:pPr>
        <w:spacing w:after="0" w:line="360" w:lineRule="auto"/>
        <w:ind w:left="-426"/>
        <w:rPr>
          <w:rFonts w:ascii="Times New Roman" w:eastAsia="Times New Roman" w:hAnsi="Times New Roman" w:cs="Times New Roman"/>
          <w:sz w:val="28"/>
          <w:szCs w:val="28"/>
        </w:rPr>
      </w:pPr>
      <w:r w:rsidRPr="00B97123">
        <w:rPr>
          <w:rFonts w:ascii="Times New Roman" w:eastAsia="Times New Roman" w:hAnsi="Times New Roman" w:cs="Times New Roman"/>
          <w:b/>
          <w:sz w:val="32"/>
          <w:szCs w:val="32"/>
        </w:rPr>
        <w:lastRenderedPageBreak/>
        <w:t>Информационные ресурсы.</w:t>
      </w:r>
    </w:p>
    <w:p w:rsidR="00B97123" w:rsidRPr="0029499E" w:rsidRDefault="00B97123" w:rsidP="00BA4670">
      <w:pPr>
        <w:spacing w:after="0" w:line="240" w:lineRule="auto"/>
        <w:ind w:left="-426"/>
        <w:rPr>
          <w:rFonts w:ascii="Times New Roman" w:eastAsia="Times New Roman" w:hAnsi="Times New Roman" w:cs="Times New Roman"/>
          <w:sz w:val="28"/>
          <w:szCs w:val="28"/>
        </w:rPr>
      </w:pPr>
      <w:r w:rsidRPr="0029499E">
        <w:rPr>
          <w:rFonts w:ascii="Times New Roman" w:eastAsia="Times New Roman" w:hAnsi="Times New Roman" w:cs="Times New Roman"/>
          <w:sz w:val="28"/>
          <w:szCs w:val="28"/>
        </w:rPr>
        <w:t>1.</w:t>
      </w:r>
      <w:r w:rsidRPr="0029499E">
        <w:rPr>
          <w:sz w:val="28"/>
          <w:szCs w:val="28"/>
        </w:rPr>
        <w:t xml:space="preserve"> </w:t>
      </w:r>
      <w:r w:rsidRPr="0029499E">
        <w:rPr>
          <w:rFonts w:ascii="Times New Roman" w:eastAsia="Times New Roman" w:hAnsi="Times New Roman" w:cs="Times New Roman"/>
          <w:sz w:val="28"/>
          <w:szCs w:val="28"/>
        </w:rPr>
        <w:t xml:space="preserve">Арсентьева, В.П. Игра - ведущий вид деятельности в </w:t>
      </w:r>
      <w:proofErr w:type="gramStart"/>
      <w:r w:rsidRPr="0029499E">
        <w:rPr>
          <w:rFonts w:ascii="Times New Roman" w:eastAsia="Times New Roman" w:hAnsi="Times New Roman" w:cs="Times New Roman"/>
          <w:sz w:val="28"/>
          <w:szCs w:val="28"/>
        </w:rPr>
        <w:t>дошкольном</w:t>
      </w:r>
      <w:proofErr w:type="gramEnd"/>
    </w:p>
    <w:p w:rsidR="00BA4670" w:rsidRPr="0029499E" w:rsidRDefault="00B97123" w:rsidP="00BA4670">
      <w:pPr>
        <w:spacing w:after="0" w:line="240" w:lineRule="auto"/>
        <w:ind w:left="-426"/>
        <w:rPr>
          <w:rFonts w:ascii="Times New Roman" w:eastAsia="Times New Roman" w:hAnsi="Times New Roman" w:cs="Times New Roman"/>
          <w:sz w:val="28"/>
          <w:szCs w:val="28"/>
        </w:rPr>
      </w:pPr>
      <w:r w:rsidRPr="0029499E">
        <w:rPr>
          <w:rFonts w:ascii="Times New Roman" w:eastAsia="Times New Roman" w:hAnsi="Times New Roman" w:cs="Times New Roman"/>
          <w:sz w:val="28"/>
          <w:szCs w:val="28"/>
        </w:rPr>
        <w:t>детстве : учеб</w:t>
      </w:r>
      <w:proofErr w:type="gramStart"/>
      <w:r w:rsidRPr="0029499E">
        <w:rPr>
          <w:rFonts w:ascii="Times New Roman" w:eastAsia="Times New Roman" w:hAnsi="Times New Roman" w:cs="Times New Roman"/>
          <w:sz w:val="28"/>
          <w:szCs w:val="28"/>
        </w:rPr>
        <w:t>.</w:t>
      </w:r>
      <w:proofErr w:type="gramEnd"/>
      <w:r w:rsidRPr="0029499E">
        <w:rPr>
          <w:rFonts w:ascii="Times New Roman" w:eastAsia="Times New Roman" w:hAnsi="Times New Roman" w:cs="Times New Roman"/>
          <w:sz w:val="28"/>
          <w:szCs w:val="28"/>
        </w:rPr>
        <w:t xml:space="preserve"> </w:t>
      </w:r>
      <w:proofErr w:type="gramStart"/>
      <w:r w:rsidRPr="0029499E">
        <w:rPr>
          <w:rFonts w:ascii="Times New Roman" w:eastAsia="Times New Roman" w:hAnsi="Times New Roman" w:cs="Times New Roman"/>
          <w:sz w:val="28"/>
          <w:szCs w:val="28"/>
        </w:rPr>
        <w:t>п</w:t>
      </w:r>
      <w:proofErr w:type="gramEnd"/>
      <w:r w:rsidRPr="0029499E">
        <w:rPr>
          <w:rFonts w:ascii="Times New Roman" w:eastAsia="Times New Roman" w:hAnsi="Times New Roman" w:cs="Times New Roman"/>
          <w:sz w:val="28"/>
          <w:szCs w:val="28"/>
        </w:rPr>
        <w:t xml:space="preserve">особие для </w:t>
      </w:r>
      <w:proofErr w:type="spellStart"/>
      <w:r w:rsidRPr="0029499E">
        <w:rPr>
          <w:rFonts w:ascii="Times New Roman" w:eastAsia="Times New Roman" w:hAnsi="Times New Roman" w:cs="Times New Roman"/>
          <w:sz w:val="28"/>
          <w:szCs w:val="28"/>
        </w:rPr>
        <w:t>пед</w:t>
      </w:r>
      <w:proofErr w:type="spellEnd"/>
      <w:r w:rsidRPr="0029499E">
        <w:rPr>
          <w:rFonts w:ascii="Times New Roman" w:eastAsia="Times New Roman" w:hAnsi="Times New Roman" w:cs="Times New Roman"/>
          <w:sz w:val="28"/>
          <w:szCs w:val="28"/>
        </w:rPr>
        <w:t>. вузов / В.П.</w:t>
      </w:r>
      <w:r w:rsidR="00BA4670" w:rsidRPr="0029499E">
        <w:rPr>
          <w:rFonts w:ascii="Times New Roman" w:eastAsia="Times New Roman" w:hAnsi="Times New Roman" w:cs="Times New Roman"/>
          <w:sz w:val="28"/>
          <w:szCs w:val="28"/>
        </w:rPr>
        <w:t xml:space="preserve"> Арсентьева. – М.: ФОРУМ, 2010.</w:t>
      </w:r>
    </w:p>
    <w:p w:rsidR="00BA4670" w:rsidRPr="0029499E" w:rsidRDefault="00BA4670" w:rsidP="00BA4670">
      <w:pPr>
        <w:spacing w:after="0" w:line="240" w:lineRule="auto"/>
        <w:ind w:left="-426"/>
        <w:rPr>
          <w:rFonts w:ascii="Times New Roman" w:eastAsia="Times New Roman" w:hAnsi="Times New Roman" w:cs="Times New Roman"/>
          <w:sz w:val="28"/>
          <w:szCs w:val="28"/>
        </w:rPr>
      </w:pPr>
    </w:p>
    <w:p w:rsidR="00BA4670" w:rsidRPr="0029499E" w:rsidRDefault="00BA4670" w:rsidP="00BA4670">
      <w:pPr>
        <w:spacing w:after="0" w:line="240" w:lineRule="auto"/>
        <w:ind w:left="-426"/>
        <w:rPr>
          <w:rFonts w:ascii="Times New Roman" w:eastAsia="Times New Roman" w:hAnsi="Times New Roman" w:cs="Times New Roman"/>
          <w:sz w:val="28"/>
          <w:szCs w:val="28"/>
        </w:rPr>
      </w:pPr>
      <w:r w:rsidRPr="0029499E">
        <w:rPr>
          <w:rFonts w:ascii="Times New Roman" w:eastAsia="Times New Roman" w:hAnsi="Times New Roman" w:cs="Times New Roman"/>
          <w:sz w:val="28"/>
          <w:szCs w:val="28"/>
        </w:rPr>
        <w:t xml:space="preserve">2.Белошистая, А.В. </w:t>
      </w:r>
      <w:proofErr w:type="spellStart"/>
      <w:r w:rsidRPr="0029499E">
        <w:rPr>
          <w:rFonts w:ascii="Times New Roman" w:eastAsia="Times New Roman" w:hAnsi="Times New Roman" w:cs="Times New Roman"/>
          <w:sz w:val="28"/>
          <w:szCs w:val="28"/>
        </w:rPr>
        <w:t>Предшкольная</w:t>
      </w:r>
      <w:proofErr w:type="spellEnd"/>
      <w:r w:rsidRPr="0029499E">
        <w:rPr>
          <w:rFonts w:ascii="Times New Roman" w:eastAsia="Times New Roman" w:hAnsi="Times New Roman" w:cs="Times New Roman"/>
          <w:sz w:val="28"/>
          <w:szCs w:val="28"/>
        </w:rPr>
        <w:t xml:space="preserve"> математическая подготовка: цели, психологический смысл и задачи / А.В. </w:t>
      </w:r>
      <w:proofErr w:type="spellStart"/>
      <w:r w:rsidRPr="0029499E">
        <w:rPr>
          <w:rFonts w:ascii="Times New Roman" w:eastAsia="Times New Roman" w:hAnsi="Times New Roman" w:cs="Times New Roman"/>
          <w:sz w:val="28"/>
          <w:szCs w:val="28"/>
        </w:rPr>
        <w:t>Белошистая</w:t>
      </w:r>
      <w:proofErr w:type="spellEnd"/>
      <w:r w:rsidRPr="0029499E">
        <w:rPr>
          <w:rFonts w:ascii="Times New Roman" w:eastAsia="Times New Roman" w:hAnsi="Times New Roman" w:cs="Times New Roman"/>
          <w:sz w:val="28"/>
          <w:szCs w:val="28"/>
        </w:rPr>
        <w:t xml:space="preserve"> // Психология обучения. 2010. – № 2. </w:t>
      </w:r>
    </w:p>
    <w:p w:rsidR="00BA4670" w:rsidRPr="0029499E" w:rsidRDefault="00BA4670" w:rsidP="00BA4670">
      <w:pPr>
        <w:spacing w:after="0" w:line="240" w:lineRule="auto"/>
        <w:ind w:left="-426"/>
        <w:rPr>
          <w:rFonts w:ascii="Times New Roman" w:eastAsia="Times New Roman" w:hAnsi="Times New Roman" w:cs="Times New Roman"/>
          <w:sz w:val="28"/>
          <w:szCs w:val="28"/>
        </w:rPr>
      </w:pPr>
    </w:p>
    <w:p w:rsidR="00BA4670" w:rsidRPr="0029499E" w:rsidRDefault="00BA4670" w:rsidP="00BA4670">
      <w:pPr>
        <w:spacing w:after="0" w:line="240" w:lineRule="auto"/>
        <w:ind w:left="-426"/>
        <w:rPr>
          <w:rFonts w:ascii="Times New Roman" w:eastAsia="Calibri" w:hAnsi="Times New Roman" w:cs="Times New Roman"/>
          <w:color w:val="333333"/>
          <w:sz w:val="28"/>
          <w:szCs w:val="28"/>
          <w:u w:val="single"/>
          <w:shd w:val="clear" w:color="auto" w:fill="FFFFFF"/>
        </w:rPr>
      </w:pPr>
      <w:r w:rsidRPr="0029499E">
        <w:rPr>
          <w:rFonts w:ascii="Times New Roman" w:eastAsia="Times New Roman" w:hAnsi="Times New Roman" w:cs="Times New Roman"/>
          <w:sz w:val="28"/>
          <w:szCs w:val="28"/>
        </w:rPr>
        <w:t>3.</w:t>
      </w:r>
      <w:r w:rsidRPr="0029499E">
        <w:rPr>
          <w:rFonts w:ascii="Times New Roman" w:eastAsia="Calibri" w:hAnsi="Times New Roman" w:cs="Times New Roman"/>
          <w:color w:val="333333"/>
          <w:sz w:val="28"/>
          <w:szCs w:val="28"/>
          <w:u w:val="single"/>
          <w:shd w:val="clear" w:color="auto" w:fill="FFFFFF"/>
        </w:rPr>
        <w:t>https://moluch.ru/conf/ped/archive/149/7659</w:t>
      </w:r>
    </w:p>
    <w:p w:rsidR="0029499E" w:rsidRPr="0029499E" w:rsidRDefault="0029499E" w:rsidP="00BA4670">
      <w:pPr>
        <w:spacing w:after="0" w:line="240" w:lineRule="auto"/>
        <w:ind w:left="-426"/>
        <w:rPr>
          <w:rFonts w:ascii="Times New Roman" w:eastAsia="Calibri" w:hAnsi="Times New Roman" w:cs="Times New Roman"/>
          <w:color w:val="333333"/>
          <w:sz w:val="28"/>
          <w:szCs w:val="28"/>
          <w:u w:val="single"/>
          <w:shd w:val="clear" w:color="auto" w:fill="FFFFFF"/>
        </w:rPr>
      </w:pPr>
    </w:p>
    <w:p w:rsidR="0029499E" w:rsidRDefault="0029499E" w:rsidP="00BA4670">
      <w:pPr>
        <w:spacing w:after="0" w:line="240" w:lineRule="auto"/>
        <w:ind w:left="-426"/>
        <w:rPr>
          <w:rFonts w:ascii="Times New Roman" w:hAnsi="Times New Roman" w:cs="Times New Roman"/>
          <w:color w:val="000000"/>
          <w:sz w:val="28"/>
          <w:szCs w:val="28"/>
        </w:rPr>
      </w:pPr>
      <w:r w:rsidRPr="0029499E">
        <w:rPr>
          <w:rFonts w:ascii="Times New Roman" w:eastAsia="Calibri" w:hAnsi="Times New Roman" w:cs="Times New Roman"/>
          <w:color w:val="333333"/>
          <w:sz w:val="28"/>
          <w:szCs w:val="28"/>
          <w:shd w:val="clear" w:color="auto" w:fill="FFFFFF"/>
        </w:rPr>
        <w:t xml:space="preserve">4. </w:t>
      </w:r>
      <w:r w:rsidRPr="0029499E">
        <w:rPr>
          <w:rFonts w:ascii="Times New Roman" w:hAnsi="Times New Roman" w:cs="Times New Roman"/>
          <w:color w:val="000000"/>
          <w:sz w:val="28"/>
          <w:szCs w:val="28"/>
        </w:rPr>
        <w:t>Корнеев В.П., Домино как средство обучения детей правильным вычислениям. СПб</w:t>
      </w:r>
      <w:proofErr w:type="gramStart"/>
      <w:r w:rsidRPr="0029499E">
        <w:rPr>
          <w:rFonts w:ascii="Times New Roman" w:hAnsi="Times New Roman" w:cs="Times New Roman"/>
          <w:color w:val="000000"/>
          <w:sz w:val="28"/>
          <w:szCs w:val="28"/>
        </w:rPr>
        <w:t>.: «</w:t>
      </w:r>
      <w:proofErr w:type="gramEnd"/>
      <w:r w:rsidRPr="0029499E">
        <w:rPr>
          <w:rFonts w:ascii="Times New Roman" w:hAnsi="Times New Roman" w:cs="Times New Roman"/>
          <w:color w:val="000000"/>
          <w:sz w:val="28"/>
          <w:szCs w:val="28"/>
        </w:rPr>
        <w:t>Капитель», 2009.</w:t>
      </w: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29499E">
        <w:rPr>
          <w:rFonts w:ascii="Times New Roman" w:hAnsi="Times New Roman" w:cs="Times New Roman"/>
          <w:color w:val="000000"/>
          <w:sz w:val="28"/>
          <w:szCs w:val="28"/>
        </w:rPr>
        <w:t> </w:t>
      </w:r>
      <w:proofErr w:type="spellStart"/>
      <w:r w:rsidRPr="0029499E">
        <w:rPr>
          <w:rFonts w:ascii="Times New Roman" w:hAnsi="Times New Roman" w:cs="Times New Roman"/>
          <w:color w:val="000000"/>
          <w:sz w:val="28"/>
          <w:szCs w:val="28"/>
        </w:rPr>
        <w:t>Блехер</w:t>
      </w:r>
      <w:proofErr w:type="spellEnd"/>
      <w:r w:rsidRPr="0029499E">
        <w:rPr>
          <w:rFonts w:ascii="Times New Roman" w:hAnsi="Times New Roman" w:cs="Times New Roman"/>
          <w:color w:val="000000"/>
          <w:sz w:val="28"/>
          <w:szCs w:val="28"/>
        </w:rPr>
        <w:t xml:space="preserve"> Ф.Н. Счет и число в детском саду. Методиче</w:t>
      </w:r>
      <w:r>
        <w:rPr>
          <w:rFonts w:ascii="Times New Roman" w:hAnsi="Times New Roman" w:cs="Times New Roman"/>
          <w:color w:val="000000"/>
          <w:sz w:val="28"/>
          <w:szCs w:val="28"/>
        </w:rPr>
        <w:t xml:space="preserve">ское письмо. – М.; 1995. </w:t>
      </w: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p>
    <w:p w:rsidR="0029499E" w:rsidRDefault="0029499E" w:rsidP="00BA4670">
      <w:pPr>
        <w:spacing w:after="0" w:line="240" w:lineRule="auto"/>
        <w:ind w:left="-42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p>
    <w:p w:rsidR="00D17909" w:rsidRDefault="00D17909" w:rsidP="00BA4670">
      <w:pPr>
        <w:spacing w:after="0" w:line="240" w:lineRule="auto"/>
        <w:ind w:left="-426"/>
        <w:rPr>
          <w:rFonts w:ascii="Times New Roman" w:hAnsi="Times New Roman" w:cs="Times New Roman"/>
          <w:color w:val="000000"/>
          <w:sz w:val="28"/>
          <w:szCs w:val="28"/>
        </w:rPr>
      </w:pPr>
    </w:p>
    <w:p w:rsidR="00D17909" w:rsidRDefault="00D17909" w:rsidP="00BA4670">
      <w:pPr>
        <w:spacing w:after="0" w:line="240" w:lineRule="auto"/>
        <w:ind w:left="-426"/>
        <w:rPr>
          <w:rFonts w:ascii="Times New Roman" w:hAnsi="Times New Roman" w:cs="Times New Roman"/>
          <w:color w:val="000000"/>
          <w:sz w:val="28"/>
          <w:szCs w:val="28"/>
        </w:rPr>
      </w:pPr>
    </w:p>
    <w:p w:rsidR="00D17909" w:rsidRDefault="00D17909" w:rsidP="00BA4670">
      <w:pPr>
        <w:spacing w:after="0" w:line="240" w:lineRule="auto"/>
        <w:ind w:left="-426"/>
        <w:rPr>
          <w:rFonts w:ascii="Times New Roman" w:hAnsi="Times New Roman" w:cs="Times New Roman"/>
          <w:color w:val="000000"/>
          <w:sz w:val="28"/>
          <w:szCs w:val="28"/>
        </w:rPr>
      </w:pPr>
    </w:p>
    <w:p w:rsidR="00D17909" w:rsidRDefault="00424F3C" w:rsidP="00BA4670">
      <w:pPr>
        <w:spacing w:after="0" w:line="240" w:lineRule="auto"/>
        <w:ind w:left="-426"/>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55pt;margin-top:249.4pt;width:430.5pt;height:2.25pt;flip:y;z-index:251658240" o:connectortype="straight"/>
        </w:pict>
      </w:r>
      <w:r w:rsidR="00D17909">
        <w:rPr>
          <w:rFonts w:ascii="Times New Roman" w:eastAsia="Times New Roman" w:hAnsi="Times New Roman" w:cs="Times New Roman"/>
          <w:noProof/>
          <w:sz w:val="28"/>
          <w:szCs w:val="28"/>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7909" w:rsidRDefault="00D17909" w:rsidP="00BA4670">
      <w:pPr>
        <w:spacing w:after="0" w:line="240" w:lineRule="auto"/>
        <w:ind w:left="-426"/>
        <w:rPr>
          <w:rFonts w:ascii="Times New Roman" w:eastAsia="Times New Roman" w:hAnsi="Times New Roman" w:cs="Times New Roman"/>
          <w:noProof/>
          <w:sz w:val="28"/>
          <w:szCs w:val="28"/>
        </w:rPr>
      </w:pPr>
    </w:p>
    <w:p w:rsidR="006E3C9F" w:rsidRDefault="006E3C9F" w:rsidP="00BA4670">
      <w:pPr>
        <w:spacing w:after="0" w:line="240" w:lineRule="auto"/>
        <w:ind w:left="-426"/>
        <w:rPr>
          <w:rFonts w:ascii="Times New Roman" w:eastAsia="Times New Roman" w:hAnsi="Times New Roman" w:cs="Times New Roman"/>
          <w:noProof/>
          <w:sz w:val="28"/>
          <w:szCs w:val="28"/>
        </w:rPr>
      </w:pPr>
    </w:p>
    <w:p w:rsidR="006E3C9F" w:rsidRDefault="006E3C9F" w:rsidP="00BA4670">
      <w:pPr>
        <w:spacing w:after="0" w:line="240" w:lineRule="auto"/>
        <w:ind w:left="-426"/>
        <w:rPr>
          <w:rFonts w:ascii="Times New Roman" w:eastAsia="Times New Roman" w:hAnsi="Times New Roman" w:cs="Times New Roman"/>
          <w:noProof/>
          <w:sz w:val="28"/>
          <w:szCs w:val="28"/>
        </w:rPr>
      </w:pPr>
    </w:p>
    <w:p w:rsidR="006E3C9F" w:rsidRDefault="006E3C9F" w:rsidP="00BA4670">
      <w:pPr>
        <w:spacing w:after="0" w:line="240" w:lineRule="auto"/>
        <w:ind w:left="-426"/>
        <w:rPr>
          <w:rFonts w:ascii="Times New Roman" w:eastAsia="Times New Roman" w:hAnsi="Times New Roman" w:cs="Times New Roman"/>
          <w:noProof/>
          <w:sz w:val="28"/>
          <w:szCs w:val="28"/>
        </w:rPr>
      </w:pPr>
    </w:p>
    <w:p w:rsidR="00D17909" w:rsidRDefault="00D17909" w:rsidP="00BA4670">
      <w:pPr>
        <w:spacing w:after="0" w:line="240" w:lineRule="auto"/>
        <w:ind w:left="-426"/>
        <w:rPr>
          <w:rFonts w:ascii="Times New Roman" w:eastAsia="Times New Roman" w:hAnsi="Times New Roman" w:cs="Times New Roman"/>
          <w:noProof/>
          <w:sz w:val="28"/>
          <w:szCs w:val="28"/>
        </w:rPr>
      </w:pPr>
    </w:p>
    <w:p w:rsidR="00D17909" w:rsidRDefault="00D17909" w:rsidP="00BA4670">
      <w:pPr>
        <w:spacing w:after="0" w:line="240" w:lineRule="auto"/>
        <w:ind w:left="-426"/>
        <w:rPr>
          <w:rFonts w:ascii="Times New Roman" w:hAnsi="Times New Roman" w:cs="Times New Roman"/>
          <w:color w:val="000000"/>
          <w:sz w:val="28"/>
          <w:szCs w:val="28"/>
        </w:rPr>
      </w:pPr>
    </w:p>
    <w:p w:rsidR="00D17909" w:rsidRDefault="006E3C9F" w:rsidP="00BA4670">
      <w:pPr>
        <w:spacing w:after="0" w:line="240" w:lineRule="auto"/>
        <w:ind w:left="-426"/>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499100" cy="3213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0" cy="3213100"/>
                    </a:xfrm>
                    <a:prstGeom prst="rect">
                      <a:avLst/>
                    </a:prstGeom>
                    <a:noFill/>
                  </pic:spPr>
                </pic:pic>
              </a:graphicData>
            </a:graphic>
          </wp:inline>
        </w:drawing>
      </w:r>
    </w:p>
    <w:p w:rsidR="00D17909" w:rsidRDefault="00D17909" w:rsidP="00BA4670">
      <w:pPr>
        <w:spacing w:after="0" w:line="240" w:lineRule="auto"/>
        <w:ind w:left="-426"/>
        <w:rPr>
          <w:rFonts w:ascii="Times New Roman" w:hAnsi="Times New Roman" w:cs="Times New Roman"/>
          <w:color w:val="000000"/>
          <w:sz w:val="28"/>
          <w:szCs w:val="28"/>
        </w:rPr>
      </w:pPr>
    </w:p>
    <w:p w:rsidR="00D17909" w:rsidRDefault="00D17909" w:rsidP="00BA4670">
      <w:pPr>
        <w:spacing w:after="0" w:line="240" w:lineRule="auto"/>
        <w:ind w:left="-426"/>
        <w:rPr>
          <w:rFonts w:ascii="Times New Roman" w:hAnsi="Times New Roman" w:cs="Times New Roman"/>
          <w:color w:val="000000"/>
          <w:sz w:val="28"/>
          <w:szCs w:val="28"/>
        </w:rPr>
      </w:pPr>
    </w:p>
    <w:p w:rsidR="00D17909" w:rsidRDefault="00D17909" w:rsidP="00D17909">
      <w:pPr>
        <w:spacing w:after="0" w:line="360" w:lineRule="auto"/>
        <w:ind w:left="-426"/>
        <w:rPr>
          <w:rFonts w:ascii="Times New Roman" w:eastAsia="Times New Roman" w:hAnsi="Times New Roman" w:cs="Times New Roman"/>
          <w:sz w:val="28"/>
          <w:szCs w:val="28"/>
        </w:rPr>
      </w:pPr>
    </w:p>
    <w:p w:rsidR="00D17909" w:rsidRDefault="00D17909" w:rsidP="00AE6835">
      <w:pPr>
        <w:spacing w:after="0" w:line="360" w:lineRule="auto"/>
        <w:rPr>
          <w:rFonts w:ascii="Times New Roman" w:eastAsia="Times New Roman" w:hAnsi="Times New Roman" w:cs="Times New Roman"/>
          <w:sz w:val="28"/>
          <w:szCs w:val="28"/>
        </w:rPr>
      </w:pPr>
    </w:p>
    <w:p w:rsidR="00D17909" w:rsidRDefault="00D17909" w:rsidP="00D17909">
      <w:pPr>
        <w:spacing w:after="0" w:line="360" w:lineRule="auto"/>
        <w:ind w:left="-426"/>
        <w:rPr>
          <w:rFonts w:ascii="Times New Roman" w:eastAsia="Times New Roman" w:hAnsi="Times New Roman" w:cs="Times New Roman"/>
          <w:sz w:val="28"/>
          <w:szCs w:val="28"/>
        </w:rPr>
      </w:pPr>
    </w:p>
    <w:p w:rsidR="00D17909" w:rsidRDefault="00D17909" w:rsidP="00D17909">
      <w:pPr>
        <w:spacing w:after="0" w:line="360" w:lineRule="auto"/>
        <w:ind w:left="-426"/>
        <w:rPr>
          <w:rFonts w:ascii="Times New Roman" w:eastAsia="Times New Roman" w:hAnsi="Times New Roman" w:cs="Times New Roman"/>
          <w:sz w:val="28"/>
          <w:szCs w:val="28"/>
        </w:rPr>
      </w:pPr>
    </w:p>
    <w:p w:rsidR="00D17909" w:rsidRDefault="00D17909" w:rsidP="00D17909">
      <w:pPr>
        <w:spacing w:after="0" w:line="360" w:lineRule="auto"/>
        <w:ind w:left="-426"/>
        <w:rPr>
          <w:rFonts w:ascii="Times New Roman" w:eastAsia="Times New Roman" w:hAnsi="Times New Roman" w:cs="Times New Roman"/>
          <w:sz w:val="28"/>
          <w:szCs w:val="28"/>
        </w:rPr>
      </w:pPr>
    </w:p>
    <w:p w:rsidR="00D17909" w:rsidRDefault="00D17909" w:rsidP="00D17909">
      <w:pPr>
        <w:spacing w:after="0" w:line="360" w:lineRule="auto"/>
        <w:ind w:left="-426"/>
        <w:rPr>
          <w:rFonts w:ascii="Times New Roman" w:eastAsia="Times New Roman" w:hAnsi="Times New Roman" w:cs="Times New Roman"/>
          <w:sz w:val="28"/>
          <w:szCs w:val="28"/>
        </w:rPr>
      </w:pPr>
    </w:p>
    <w:p w:rsidR="006E3C9F" w:rsidRPr="0029499E" w:rsidRDefault="006E3C9F" w:rsidP="00702693">
      <w:pPr>
        <w:spacing w:after="0" w:line="360" w:lineRule="auto"/>
        <w:rPr>
          <w:rFonts w:ascii="Times New Roman" w:eastAsia="Times New Roman" w:hAnsi="Times New Roman" w:cs="Times New Roman"/>
          <w:sz w:val="28"/>
          <w:szCs w:val="28"/>
        </w:rPr>
      </w:pPr>
    </w:p>
    <w:sectPr w:rsidR="006E3C9F" w:rsidRPr="0029499E" w:rsidSect="00424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F73"/>
    <w:multiLevelType w:val="multilevel"/>
    <w:tmpl w:val="64A45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D00DD"/>
    <w:multiLevelType w:val="multilevel"/>
    <w:tmpl w:val="BB0C6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0748F"/>
    <w:multiLevelType w:val="multilevel"/>
    <w:tmpl w:val="D62E4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B50EB"/>
    <w:multiLevelType w:val="multilevel"/>
    <w:tmpl w:val="0982F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A6C17"/>
    <w:multiLevelType w:val="multilevel"/>
    <w:tmpl w:val="0CBA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34948"/>
    <w:multiLevelType w:val="multilevel"/>
    <w:tmpl w:val="48F68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E46E5"/>
    <w:multiLevelType w:val="hybridMultilevel"/>
    <w:tmpl w:val="C8ACF8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04CD3"/>
    <w:multiLevelType w:val="multilevel"/>
    <w:tmpl w:val="21CAA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E17B5"/>
    <w:multiLevelType w:val="multilevel"/>
    <w:tmpl w:val="68109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E93043"/>
    <w:multiLevelType w:val="multilevel"/>
    <w:tmpl w:val="6DACD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017B0"/>
    <w:multiLevelType w:val="multilevel"/>
    <w:tmpl w:val="D800F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F79BC"/>
    <w:multiLevelType w:val="hybridMultilevel"/>
    <w:tmpl w:val="C5BE8DC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F1B0225"/>
    <w:multiLevelType w:val="multilevel"/>
    <w:tmpl w:val="D012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2"/>
  </w:num>
  <w:num w:numId="4">
    <w:abstractNumId w:val="0"/>
  </w:num>
  <w:num w:numId="5">
    <w:abstractNumId w:val="3"/>
  </w:num>
  <w:num w:numId="6">
    <w:abstractNumId w:val="4"/>
  </w:num>
  <w:num w:numId="7">
    <w:abstractNumId w:val="10"/>
  </w:num>
  <w:num w:numId="8">
    <w:abstractNumId w:val="7"/>
  </w:num>
  <w:num w:numId="9">
    <w:abstractNumId w:val="9"/>
  </w:num>
  <w:num w:numId="10">
    <w:abstractNumId w:val="8"/>
  </w:num>
  <w:num w:numId="11">
    <w:abstractNumId w:val="5"/>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2B9"/>
    <w:rsid w:val="000E6C92"/>
    <w:rsid w:val="001B23C2"/>
    <w:rsid w:val="00285284"/>
    <w:rsid w:val="0029499E"/>
    <w:rsid w:val="00301A28"/>
    <w:rsid w:val="00424F3C"/>
    <w:rsid w:val="00467ED3"/>
    <w:rsid w:val="005B33BB"/>
    <w:rsid w:val="006E3C9F"/>
    <w:rsid w:val="00702693"/>
    <w:rsid w:val="009C72B9"/>
    <w:rsid w:val="00AE6835"/>
    <w:rsid w:val="00B03865"/>
    <w:rsid w:val="00B97123"/>
    <w:rsid w:val="00BA4670"/>
    <w:rsid w:val="00D17909"/>
    <w:rsid w:val="00E56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123"/>
    <w:pPr>
      <w:ind w:left="720"/>
      <w:contextualSpacing/>
    </w:pPr>
  </w:style>
  <w:style w:type="paragraph" w:styleId="a4">
    <w:name w:val="Balloon Text"/>
    <w:basedOn w:val="a"/>
    <w:link w:val="a5"/>
    <w:uiPriority w:val="99"/>
    <w:semiHidden/>
    <w:unhideWhenUsed/>
    <w:rsid w:val="002949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499E"/>
    <w:rPr>
      <w:rFonts w:ascii="Tahoma" w:hAnsi="Tahoma" w:cs="Tahoma"/>
      <w:sz w:val="16"/>
      <w:szCs w:val="16"/>
    </w:rPr>
  </w:style>
  <w:style w:type="character" w:styleId="a6">
    <w:name w:val="annotation reference"/>
    <w:basedOn w:val="a0"/>
    <w:uiPriority w:val="99"/>
    <w:semiHidden/>
    <w:unhideWhenUsed/>
    <w:rsid w:val="00E5650E"/>
    <w:rPr>
      <w:sz w:val="16"/>
      <w:szCs w:val="16"/>
    </w:rPr>
  </w:style>
  <w:style w:type="paragraph" w:styleId="a7">
    <w:name w:val="annotation text"/>
    <w:basedOn w:val="a"/>
    <w:link w:val="a8"/>
    <w:uiPriority w:val="99"/>
    <w:semiHidden/>
    <w:unhideWhenUsed/>
    <w:rsid w:val="00E5650E"/>
    <w:pPr>
      <w:spacing w:line="240" w:lineRule="auto"/>
    </w:pPr>
    <w:rPr>
      <w:sz w:val="20"/>
      <w:szCs w:val="20"/>
    </w:rPr>
  </w:style>
  <w:style w:type="character" w:customStyle="1" w:styleId="a8">
    <w:name w:val="Текст примечания Знак"/>
    <w:basedOn w:val="a0"/>
    <w:link w:val="a7"/>
    <w:uiPriority w:val="99"/>
    <w:semiHidden/>
    <w:rsid w:val="00E5650E"/>
    <w:rPr>
      <w:sz w:val="20"/>
      <w:szCs w:val="20"/>
    </w:rPr>
  </w:style>
  <w:style w:type="paragraph" w:styleId="a9">
    <w:name w:val="annotation subject"/>
    <w:basedOn w:val="a7"/>
    <w:next w:val="a7"/>
    <w:link w:val="aa"/>
    <w:uiPriority w:val="99"/>
    <w:semiHidden/>
    <w:unhideWhenUsed/>
    <w:rsid w:val="00E5650E"/>
    <w:rPr>
      <w:b/>
      <w:bCs/>
    </w:rPr>
  </w:style>
  <w:style w:type="character" w:customStyle="1" w:styleId="aa">
    <w:name w:val="Тема примечания Знак"/>
    <w:basedOn w:val="a8"/>
    <w:link w:val="a9"/>
    <w:uiPriority w:val="99"/>
    <w:semiHidden/>
    <w:rsid w:val="00E5650E"/>
    <w:rPr>
      <w:b/>
      <w:bCs/>
      <w:sz w:val="20"/>
      <w:szCs w:val="20"/>
    </w:rPr>
  </w:style>
  <w:style w:type="character" w:styleId="ab">
    <w:name w:val="Hyperlink"/>
    <w:basedOn w:val="a0"/>
    <w:uiPriority w:val="99"/>
    <w:unhideWhenUsed/>
    <w:rsid w:val="005B33BB"/>
    <w:rPr>
      <w:color w:val="0000FF" w:themeColor="hyperlink"/>
      <w:u w:val="single"/>
    </w:rPr>
  </w:style>
  <w:style w:type="character" w:styleId="ac">
    <w:name w:val="FollowedHyperlink"/>
    <w:basedOn w:val="a0"/>
    <w:uiPriority w:val="99"/>
    <w:semiHidden/>
    <w:unhideWhenUsed/>
    <w:rsid w:val="005B33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761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xl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1086;&#1094;&#1077;&#1085;&#1082;&#1072;%20&#1088;&#1077;&#1079;&#1091;&#1083;&#1100;&#1090;&#1072;&#1090;&#1072;_.xl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86;&#1094;&#1077;&#1085;&#1082;&#1072;%20&#1088;&#1077;&#1079;&#1091;&#1083;&#1100;&#1090;&#1072;&#1090;&#1072;_.xl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0.20090915718868474"/>
          <c:y val="0.16656761654793159"/>
          <c:w val="0.43292814960629933"/>
          <c:h val="0.74216254218222699"/>
        </c:manualLayout>
      </c:layout>
      <c:pieChart>
        <c:varyColors val="1"/>
        <c:ser>
          <c:idx val="0"/>
          <c:order val="0"/>
          <c:tx>
            <c:strRef>
              <c:f>Лист1!$B$1</c:f>
              <c:strCache>
                <c:ptCount val="1"/>
                <c:pt idx="0">
                  <c:v>Показатели на начало исследования</c:v>
                </c:pt>
              </c:strCache>
            </c:strRef>
          </c:tx>
          <c:cat>
            <c:strRef>
              <c:f>Лист1!$A$2:$A$4</c:f>
              <c:strCache>
                <c:ptCount val="3"/>
                <c:pt idx="0">
                  <c:v>высокий</c:v>
                </c:pt>
                <c:pt idx="1">
                  <c:v>средний</c:v>
                </c:pt>
                <c:pt idx="2">
                  <c:v>низкий</c:v>
                </c:pt>
              </c:strCache>
            </c:strRef>
          </c:cat>
          <c:val>
            <c:numRef>
              <c:f>Лист1!$B$2:$B$4</c:f>
              <c:numCache>
                <c:formatCode>0%</c:formatCode>
                <c:ptCount val="3"/>
                <c:pt idx="0">
                  <c:v>0.27</c:v>
                </c:pt>
                <c:pt idx="1">
                  <c:v>0.46</c:v>
                </c:pt>
                <c:pt idx="2">
                  <c:v>0.27</c:v>
                </c:pt>
              </c:numCache>
            </c:numRef>
          </c:val>
        </c:ser>
        <c:firstSliceAng val="0"/>
      </c:pieChart>
    </c:plotArea>
    <c:legend>
      <c:legendPos val="r"/>
      <c:layout>
        <c:manualLayout>
          <c:xMode val="edge"/>
          <c:yMode val="edge"/>
          <c:x val="0.75604276027996498"/>
          <c:y val="0.37048868891388603"/>
          <c:w val="0.23006835083114621"/>
          <c:h val="0.3422569053868269"/>
        </c:manualLayout>
      </c:layout>
    </c:legend>
    <c:plotVisOnly val="1"/>
    <c:dispBlanksAs val="zero"/>
  </c:chart>
  <c:spPr>
    <a:ln w="9525"/>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0.26042</cdr:x>
      <cdr:y>0.4256</cdr:y>
    </cdr:from>
    <cdr:to>
      <cdr:x>0.38542</cdr:x>
      <cdr:y>0.5</cdr:y>
    </cdr:to>
    <cdr:sp macro="" textlink="">
      <cdr:nvSpPr>
        <cdr:cNvPr id="2" name="Поле 1"/>
        <cdr:cNvSpPr txBox="1"/>
      </cdr:nvSpPr>
      <cdr:spPr>
        <a:xfrm xmlns:a="http://schemas.openxmlformats.org/drawingml/2006/main">
          <a:off x="1428750" y="1362075"/>
          <a:ext cx="6858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27%</a:t>
          </a:r>
        </a:p>
      </cdr:txBody>
    </cdr:sp>
  </cdr:relSizeAnchor>
  <cdr:relSizeAnchor xmlns:cdr="http://schemas.openxmlformats.org/drawingml/2006/chartDrawing">
    <cdr:from>
      <cdr:x>0.5191</cdr:x>
      <cdr:y>0.42262</cdr:y>
    </cdr:from>
    <cdr:to>
      <cdr:x>0.60069</cdr:x>
      <cdr:y>0.50893</cdr:y>
    </cdr:to>
    <cdr:sp macro="" textlink="">
      <cdr:nvSpPr>
        <cdr:cNvPr id="3" name="Поле 2"/>
        <cdr:cNvSpPr txBox="1"/>
      </cdr:nvSpPr>
      <cdr:spPr>
        <a:xfrm xmlns:a="http://schemas.openxmlformats.org/drawingml/2006/main">
          <a:off x="2847975" y="1352550"/>
          <a:ext cx="4476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27%</a:t>
          </a:r>
        </a:p>
      </cdr:txBody>
    </cdr:sp>
  </cdr:relSizeAnchor>
  <cdr:relSizeAnchor xmlns:cdr="http://schemas.openxmlformats.org/drawingml/2006/chartDrawing">
    <cdr:from>
      <cdr:x>0.38021</cdr:x>
      <cdr:y>0.77976</cdr:y>
    </cdr:from>
    <cdr:to>
      <cdr:x>0.51736</cdr:x>
      <cdr:y>0.85119</cdr:y>
    </cdr:to>
    <cdr:sp macro="" textlink="">
      <cdr:nvSpPr>
        <cdr:cNvPr id="4" name="Поле 3"/>
        <cdr:cNvSpPr txBox="1"/>
      </cdr:nvSpPr>
      <cdr:spPr>
        <a:xfrm xmlns:a="http://schemas.openxmlformats.org/drawingml/2006/main">
          <a:off x="2085975" y="2495550"/>
          <a:ext cx="75247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46%</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AA24-AF3C-4A87-A6A6-6D0D15F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Детский сад № 2</cp:lastModifiedBy>
  <cp:revision>11</cp:revision>
  <dcterms:created xsi:type="dcterms:W3CDTF">2018-04-23T14:50:00Z</dcterms:created>
  <dcterms:modified xsi:type="dcterms:W3CDTF">2018-10-02T08:51:00Z</dcterms:modified>
</cp:coreProperties>
</file>